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C9CF5" w14:textId="77777777" w:rsidR="0098627B" w:rsidRDefault="00B941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ОБЩЕСТВО С ОГРАНИЧЕННОЙ ОТВЕТСТВЕННОСТЬЮ «ПК-СТРОЙ»</w:t>
      </w:r>
    </w:p>
    <w:p w14:paraId="707E6274" w14:textId="77777777" w:rsidR="0098627B" w:rsidRDefault="00B9419C">
      <w:pPr>
        <w:spacing w:after="0" w:line="24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(ООО «ПК-СТРОЙ»)</w:t>
      </w:r>
    </w:p>
    <w:p w14:paraId="3B93FB4B" w14:textId="77777777" w:rsidR="0098627B" w:rsidRDefault="0098627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1C4F87" w14:textId="77777777" w:rsidR="0098627B" w:rsidRDefault="00B9419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ОКПД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16.10.10.110                                                                            ОКС 91.080.20</w:t>
      </w:r>
    </w:p>
    <w:tbl>
      <w:tblPr>
        <w:tblStyle w:val="afc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98627B" w14:paraId="07E28D32" w14:textId="77777777">
        <w:tc>
          <w:tcPr>
            <w:tcW w:w="4955" w:type="dxa"/>
            <w:tcBorders>
              <w:left w:val="nil"/>
              <w:bottom w:val="nil"/>
              <w:right w:val="nil"/>
            </w:tcBorders>
          </w:tcPr>
          <w:p w14:paraId="5423BB5E" w14:textId="77777777" w:rsidR="0098627B" w:rsidRDefault="0098627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tcBorders>
              <w:left w:val="nil"/>
              <w:bottom w:val="nil"/>
              <w:right w:val="nil"/>
            </w:tcBorders>
          </w:tcPr>
          <w:p w14:paraId="79D7F05E" w14:textId="77777777" w:rsidR="0098627B" w:rsidRDefault="00B9419C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14:paraId="6C2D4393" w14:textId="77777777" w:rsidR="0098627B" w:rsidRDefault="00B9419C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ООО «ПК-СТРОЙ»</w:t>
            </w:r>
          </w:p>
          <w:p w14:paraId="1F86614E" w14:textId="77777777" w:rsidR="0098627B" w:rsidRDefault="0098627B">
            <w:pPr>
              <w:spacing w:after="0" w:line="360" w:lineRule="auto"/>
              <w:ind w:left="1026" w:hanging="10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4FAD67" w14:textId="77777777" w:rsidR="0098627B" w:rsidRDefault="00B9419C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В.М.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Марыскин</w:t>
            </w:r>
            <w:proofErr w:type="spellEnd"/>
          </w:p>
          <w:p w14:paraId="68BC0781" w14:textId="77777777" w:rsidR="0098627B" w:rsidRDefault="00B9419C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20.12.2024 г.</w:t>
            </w:r>
          </w:p>
          <w:p w14:paraId="1078DDD2" w14:textId="77777777" w:rsidR="0098627B" w:rsidRDefault="0098627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627B" w14:paraId="098CC589" w14:textId="77777777"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194F6AB8" w14:textId="77777777" w:rsidR="0098627B" w:rsidRDefault="0098627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16BDC720" w14:textId="77777777" w:rsidR="0098627B" w:rsidRDefault="0098627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7882C101" w14:textId="77777777" w:rsidR="0098627B" w:rsidRDefault="009862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3331F5" w14:textId="6F240A23" w:rsidR="0098627B" w:rsidRDefault="00B941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БРУС</w:t>
      </w:r>
      <w:r w:rsidR="00585489" w:rsidRPr="00585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03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СОСНОВЫЙ </w:t>
      </w:r>
      <w:r w:rsidR="00585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ПАЛУБНЫЙ </w:t>
      </w:r>
      <w:r w:rsidRPr="00B9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КЛЕЕНЫЙ</w:t>
      </w:r>
      <w:r w:rsidR="00703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61061BE" w14:textId="78C9BF1A" w:rsidR="0098627B" w:rsidRDefault="00703F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 1-2</w:t>
      </w:r>
    </w:p>
    <w:p w14:paraId="3D82726B" w14:textId="77777777" w:rsidR="0098627B" w:rsidRDefault="00B941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14:paraId="506C35C8" w14:textId="77777777" w:rsidR="0098627B" w:rsidRDefault="00B9419C">
      <w:pPr>
        <w:spacing w:after="0" w:line="36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условия</w:t>
      </w:r>
      <w:bookmarkStart w:id="0" w:name="_GoBack"/>
      <w:bookmarkEnd w:id="0"/>
    </w:p>
    <w:p w14:paraId="62581B5C" w14:textId="77777777" w:rsidR="0098627B" w:rsidRDefault="00B9419C">
      <w:pPr>
        <w:spacing w:after="0" w:line="360" w:lineRule="auto"/>
        <w:jc w:val="center"/>
        <w:rPr>
          <w:b/>
          <w:bCs/>
        </w:rPr>
      </w:pPr>
      <w:bookmarkStart w:id="1" w:name="_Hlk14367111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 16.10.10–001–91728380–2024</w:t>
      </w:r>
      <w:bookmarkEnd w:id="1"/>
    </w:p>
    <w:p w14:paraId="691E933A" w14:textId="77777777" w:rsidR="0098627B" w:rsidRDefault="00B9419C">
      <w:pPr>
        <w:spacing w:after="0" w:line="36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(Введены впервые)</w:t>
      </w:r>
    </w:p>
    <w:p w14:paraId="55030D1B" w14:textId="77777777" w:rsidR="0098627B" w:rsidRDefault="009862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1ABA5E" w14:textId="77777777" w:rsidR="0098627B" w:rsidRDefault="00B9419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введения в 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2024.12.20</w:t>
      </w:r>
    </w:p>
    <w:p w14:paraId="296CA821" w14:textId="77777777" w:rsidR="0098627B" w:rsidRDefault="00B9419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ограничения срока действия</w:t>
      </w:r>
    </w:p>
    <w:p w14:paraId="487AB6C1" w14:textId="77777777" w:rsidR="0098627B" w:rsidRDefault="009862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C1EFDE" w14:textId="77777777" w:rsidR="0098627B" w:rsidRDefault="00B9419C">
      <w:pPr>
        <w:spacing w:after="0" w:line="360" w:lineRule="auto"/>
        <w:ind w:firstLine="5103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РАЗРАБОТАНО</w:t>
      </w:r>
    </w:p>
    <w:p w14:paraId="791BE4BF" w14:textId="77777777" w:rsidR="0098627B" w:rsidRDefault="00B9419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«ПК-СТРОЙ»</w:t>
      </w:r>
    </w:p>
    <w:p w14:paraId="3E237011" w14:textId="77777777" w:rsidR="0098627B" w:rsidRDefault="009862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F1F9A" w14:textId="77777777" w:rsidR="0098627B" w:rsidRDefault="009862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C5892" w14:textId="77777777" w:rsidR="0098627B" w:rsidRDefault="009862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9EBC2A" w14:textId="77777777" w:rsidR="0098627B" w:rsidRDefault="00B941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Новосибирск</w:t>
      </w:r>
    </w:p>
    <w:p w14:paraId="4DA5A360" w14:textId="77777777" w:rsidR="0098627B" w:rsidRDefault="00B941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>
        <w:br w:type="page"/>
      </w:r>
    </w:p>
    <w:p w14:paraId="66796720" w14:textId="77777777" w:rsidR="0098627B" w:rsidRDefault="00B9419C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30"/>
          <w:lang w:eastAsia="ru-RU"/>
        </w:rPr>
        <w:lastRenderedPageBreak/>
        <w:t>ВВОДНАЯ ЧАСТЬ</w:t>
      </w:r>
    </w:p>
    <w:p w14:paraId="5A761AE1" w14:textId="77777777" w:rsidR="0098627B" w:rsidRDefault="0098627B" w:rsidP="00B94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7FF204EC" w14:textId="5B95E986" w:rsidR="0098627B" w:rsidRDefault="00B9419C" w:rsidP="00B9419C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технические условия распространяются на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клееный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древесины хвойных пород (далее –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предназначенны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использования в строительстве.</w:t>
      </w:r>
    </w:p>
    <w:p w14:paraId="02B3D41D" w14:textId="77777777" w:rsidR="0098627B" w:rsidRDefault="00B9419C" w:rsidP="00B9419C">
      <w:pPr>
        <w:pStyle w:val="af7"/>
        <w:spacing w:after="0" w:line="240" w:lineRule="auto"/>
        <w:ind w:left="0" w:firstLine="709"/>
        <w:jc w:val="both"/>
        <w:rPr>
          <w:shd w:val="clear" w:color="auto" w:fill="81D41A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 выпускают следующих размеров:</w:t>
      </w:r>
    </w:p>
    <w:p w14:paraId="47DD121C" w14:textId="00012BA1" w:rsidR="0098627B" w:rsidRDefault="00B9419C" w:rsidP="00B9419C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60х76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мм;</w:t>
      </w:r>
    </w:p>
    <w:p w14:paraId="284521A3" w14:textId="77777777" w:rsidR="0098627B" w:rsidRDefault="0098627B" w:rsidP="00B941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2820E9" w14:textId="77777777" w:rsidR="0098627B" w:rsidRDefault="00B9419C" w:rsidP="00B94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Настоящие технические условия разработаны в соответствии с требованиями ГОСТ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1.3.</w:t>
      </w:r>
    </w:p>
    <w:p w14:paraId="41837B69" w14:textId="77777777" w:rsidR="0098627B" w:rsidRDefault="00B9419C" w:rsidP="00B94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Пример записи изделия при заказе и другой документации: </w:t>
      </w:r>
    </w:p>
    <w:p w14:paraId="6C225338" w14:textId="501CC3FD" w:rsidR="0098627B" w:rsidRDefault="00B9419C" w:rsidP="00B94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ТУ 16.10.10–001–91728380–2024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 клееный из сосны 60х76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14:paraId="7BDF70A5" w14:textId="00FFB174" w:rsidR="0098627B" w:rsidRDefault="008F4CC6" w:rsidP="00B94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7</w:t>
      </w:r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6 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</w:t>
      </w:r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ширина бруса, </w:t>
      </w:r>
      <w:proofErr w:type="gramStart"/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End"/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14:paraId="45F159F6" w14:textId="63986B8E" w:rsidR="0098627B" w:rsidRDefault="00B9419C" w:rsidP="00B9419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-габаритная высота бруса,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14FB1F" w14:textId="658150F2" w:rsidR="0098627B" w:rsidRDefault="00B9419C" w:rsidP="00B9419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F2BC69" w14:textId="77777777" w:rsidR="0098627B" w:rsidRDefault="0098627B" w:rsidP="00B9419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32F46B" w14:textId="77777777" w:rsidR="0098627B" w:rsidRDefault="00B9419C" w:rsidP="00B9419C">
      <w:pPr>
        <w:pStyle w:val="af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ТРЕБОВАНИЯ</w:t>
      </w:r>
    </w:p>
    <w:p w14:paraId="16D77268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24CC8D6" w14:textId="77777777" w:rsidR="0098627B" w:rsidRDefault="00B9419C" w:rsidP="00B9419C">
      <w:pPr>
        <w:pStyle w:val="af7"/>
        <w:numPr>
          <w:ilvl w:val="1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719491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Потребительские характеристики</w:t>
      </w:r>
      <w:bookmarkEnd w:id="2"/>
    </w:p>
    <w:p w14:paraId="36C19767" w14:textId="2D0B4F53" w:rsidR="0098627B" w:rsidRDefault="00B9419C" w:rsidP="00B9419C">
      <w:pPr>
        <w:pStyle w:val="af7"/>
        <w:numPr>
          <w:ilvl w:val="2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соответствовать требованиям настоящих технических условий и изготавливаться согласно технологической инструкции, утвержденной в установленном порядке с соблюдением действующих санитарных норм и правил, норм и правил в области охраны труда и промышленной безопасности, а также других действующих нормативных правовых актов.</w:t>
      </w:r>
    </w:p>
    <w:p w14:paraId="3BDA2635" w14:textId="77777777" w:rsidR="0098627B" w:rsidRDefault="00B9419C" w:rsidP="00B9419C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 Предельные отклонения от номинальных размеров не должны быть более:</w:t>
      </w:r>
    </w:p>
    <w:p w14:paraId="3AF88649" w14:textId="7805E2E2" w:rsidR="0098627B" w:rsidRDefault="008F4CC6" w:rsidP="00B9419C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±0,2 мм - по высоте</w:t>
      </w:r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447FD9" w14:textId="6FEE3819" w:rsidR="0098627B" w:rsidRDefault="008F4CC6" w:rsidP="00B9419C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±0,2</w:t>
      </w:r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 - по ширине.</w:t>
      </w:r>
    </w:p>
    <w:p w14:paraId="3DE9A629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 Зазоры в шиповом соединении:</w:t>
      </w:r>
    </w:p>
    <w:p w14:paraId="47985653" w14:textId="03CCD3ED" w:rsidR="0098627B" w:rsidRDefault="008F4CC6" w:rsidP="00B9419C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+0,2</w:t>
      </w:r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 - горизонтальные части шипов </w:t>
      </w:r>
    </w:p>
    <w:p w14:paraId="0C888A7E" w14:textId="6B958823" w:rsidR="0098627B" w:rsidRDefault="008F4CC6" w:rsidP="008F4CC6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+0,5</w:t>
      </w:r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Start"/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оковой зазор, для компенсации при влажностном расширении древесины.</w:t>
      </w:r>
    </w:p>
    <w:p w14:paraId="6D35B539" w14:textId="3256265C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 Отклонение от прямолинейности любой кромки детали по дли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 1 м не должно быть более 0,5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мм.</w:t>
      </w:r>
    </w:p>
    <w:p w14:paraId="4076476A" w14:textId="77777777" w:rsidR="0098627B" w:rsidRDefault="00B9419C" w:rsidP="00B9419C">
      <w:pPr>
        <w:suppressAutoHyphens w:val="0"/>
        <w:spacing w:after="0" w:line="240" w:lineRule="auto"/>
        <w:ind w:firstLine="737"/>
        <w:rPr>
          <w:rFonts w:ascii="Noah" w:eastAsia="Times New Roman" w:hAnsi="Noah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1.1.5 Влажность древесины, 12±3%.</w:t>
      </w:r>
    </w:p>
    <w:p w14:paraId="149E8327" w14:textId="77777777" w:rsidR="0098627B" w:rsidRDefault="00B9419C" w:rsidP="00B9419C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1.1.6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древесине деталей не допускаются пороки, превышающие нормы,</w:t>
      </w:r>
    </w:p>
    <w:p w14:paraId="201A3A40" w14:textId="77777777" w:rsidR="0098627B" w:rsidRDefault="00B9419C" w:rsidP="00B9419C">
      <w:pPr>
        <w:tabs>
          <w:tab w:val="left" w:pos="1276"/>
        </w:tabs>
        <w:spacing w:after="0"/>
        <w:jc w:val="both"/>
        <w:rPr>
          <w:rFonts w:ascii="Times New Roman" w:hAnsi="Times New Roma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таблице 1.</w:t>
      </w:r>
    </w:p>
    <w:p w14:paraId="29395CE1" w14:textId="77777777" w:rsidR="0098627B" w:rsidRDefault="00B9419C" w:rsidP="00B9419C">
      <w:pPr>
        <w:tabs>
          <w:tab w:val="left" w:pos="127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350" w:type="dxa"/>
        <w:tblInd w:w="93" w:type="dxa"/>
        <w:tblLook w:val="04A0" w:firstRow="1" w:lastRow="0" w:firstColumn="1" w:lastColumn="0" w:noHBand="0" w:noVBand="1"/>
      </w:tblPr>
      <w:tblGrid>
        <w:gridCol w:w="3007"/>
        <w:gridCol w:w="3274"/>
        <w:gridCol w:w="3069"/>
      </w:tblGrid>
      <w:tr w:rsidR="003D2E8B" w:rsidRPr="003D2E8B" w14:paraId="16BB409A" w14:textId="77777777" w:rsidTr="003D2E8B">
        <w:trPr>
          <w:trHeight w:val="259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594B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Таблица 1.</w:t>
            </w: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67AB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C14C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D2E8B" w:rsidRPr="003D2E8B" w14:paraId="71CB2D47" w14:textId="77777777" w:rsidTr="003D2E8B">
        <w:trPr>
          <w:trHeight w:val="259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0C11" w14:textId="77777777" w:rsidR="003D2E8B" w:rsidRPr="003D2E8B" w:rsidRDefault="003D2E8B" w:rsidP="003D2E8B">
            <w:pPr>
              <w:suppressAutoHyphens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C3E4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C1E5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D2E8B" w:rsidRPr="003D2E8B" w14:paraId="049AEB3E" w14:textId="77777777" w:rsidTr="003D2E8B">
        <w:trPr>
          <w:trHeight w:val="247"/>
        </w:trPr>
        <w:tc>
          <w:tcPr>
            <w:tcW w:w="300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FAC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Пороки древесины и обр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ботки</w:t>
            </w:r>
          </w:p>
        </w:tc>
        <w:tc>
          <w:tcPr>
            <w:tcW w:w="63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45843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Норма ограничения </w:t>
            </w:r>
          </w:p>
        </w:tc>
      </w:tr>
      <w:tr w:rsidR="003D2E8B" w:rsidRPr="003D2E8B" w14:paraId="5261AB6B" w14:textId="77777777" w:rsidTr="00637D95">
        <w:trPr>
          <w:trHeight w:val="740"/>
        </w:trPr>
        <w:tc>
          <w:tcPr>
            <w:tcW w:w="30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6863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8705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лицевых поверхностях, в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димых при эксплуатации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7142" w14:textId="2CB40330" w:rsidR="003D2E8B" w:rsidRPr="003D2E8B" w:rsidRDefault="008F4CC6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  <w:r w:rsidR="003D2E8B"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</w:t>
            </w:r>
            <w:proofErr w:type="gramStart"/>
            <w:r w:rsidR="003D2E8B"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поверхностях</w:t>
            </w:r>
            <w:proofErr w:type="gramEnd"/>
            <w:r w:rsidR="003D2E8B"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 видимых при эксплуат</w:t>
            </w:r>
            <w:r w:rsidR="003D2E8B"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3D2E8B"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</w:p>
        </w:tc>
      </w:tr>
      <w:tr w:rsidR="003D2E8B" w:rsidRPr="003D2E8B" w14:paraId="3C247AB8" w14:textId="77777777" w:rsidTr="00637D95">
        <w:trPr>
          <w:trHeight w:val="247"/>
        </w:trPr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1BCA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Сучки (только здоровые)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C7C9" w14:textId="74A6451C" w:rsidR="003D2E8B" w:rsidRPr="003D2E8B" w:rsidRDefault="00637D95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Допускаются</w:t>
            </w:r>
            <w:r w:rsidR="003D2E8B"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34B9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32488C94" w14:textId="77777777" w:rsidTr="00637D95">
        <w:trPr>
          <w:trHeight w:val="247"/>
        </w:trPr>
        <w:tc>
          <w:tcPr>
            <w:tcW w:w="3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B2B1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25F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48C5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D2E8B" w:rsidRPr="003D2E8B" w14:paraId="065FBF12" w14:textId="77777777" w:rsidTr="00637D95">
        <w:trPr>
          <w:trHeight w:val="74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C98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Сучки темные</w:t>
            </w:r>
          </w:p>
        </w:tc>
        <w:tc>
          <w:tcPr>
            <w:tcW w:w="3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2FFD" w14:textId="24D697E4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Допускаются размером до ½ ширин</w:t>
            </w:r>
            <w:r w:rsidR="00637D95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ы </w:t>
            </w:r>
            <w:proofErr w:type="spellStart"/>
            <w:r w:rsidR="00637D95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пласти</w:t>
            </w:r>
            <w:proofErr w:type="spellEnd"/>
            <w:r w:rsidR="00637D95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BE9F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7C199CE1" w14:textId="77777777" w:rsidTr="003D2E8B">
        <w:trPr>
          <w:trHeight w:val="74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B8D5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Сучки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загнившие  сросшиеся и частично сросшиеся (тё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м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ные)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8C0F" w14:textId="6B9B9AEA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  <w:t>Д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опускаются размером не б</w:t>
            </w:r>
            <w:r w:rsidR="00637D95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олее 15 мм 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(шпаклюются)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5FCA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441D491B" w14:textId="77777777" w:rsidTr="003D2E8B">
        <w:trPr>
          <w:trHeight w:val="74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4F42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Сучки несросшиеся, вып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а</w:t>
            </w: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дающие, гнилые и табачные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189FE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Допускается заделка  пробками</w:t>
            </w:r>
          </w:p>
        </w:tc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7A83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16F18A6E" w14:textId="77777777" w:rsidTr="003D2E8B">
        <w:trPr>
          <w:trHeight w:val="247"/>
        </w:trPr>
        <w:tc>
          <w:tcPr>
            <w:tcW w:w="30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5B4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Трещины несквозные</w:t>
            </w: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6C7C84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допускаются </w:t>
            </w:r>
          </w:p>
        </w:tc>
      </w:tr>
      <w:tr w:rsidR="003D2E8B" w:rsidRPr="003D2E8B" w14:paraId="49BBD128" w14:textId="77777777" w:rsidTr="003D2E8B">
        <w:trPr>
          <w:trHeight w:val="284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5376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86BAE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суммарной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долях длины заготовки, не более:</w:t>
            </w:r>
          </w:p>
        </w:tc>
      </w:tr>
      <w:tr w:rsidR="003D2E8B" w:rsidRPr="003D2E8B" w14:paraId="26A07CA2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C4B2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C059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1/3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8EE72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6BFEBD35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17EF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D517CC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шириной, 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мм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более:</w:t>
            </w:r>
          </w:p>
        </w:tc>
      </w:tr>
      <w:tr w:rsidR="003D2E8B" w:rsidRPr="003D2E8B" w14:paraId="0F93221E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7AC3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62E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D3BFD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1BC5AC57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9E23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0F51E6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глубиной (для торцевых трещин) в долях толщины не более:</w:t>
            </w:r>
          </w:p>
        </w:tc>
      </w:tr>
      <w:tr w:rsidR="003D2E8B" w:rsidRPr="003D2E8B" w14:paraId="1614A23B" w14:textId="77777777" w:rsidTr="003D2E8B">
        <w:trPr>
          <w:trHeight w:val="247"/>
        </w:trPr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3989" w14:textId="77777777" w:rsidR="003D2E8B" w:rsidRPr="003D2E8B" w:rsidRDefault="003D2E8B" w:rsidP="003D2E8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EB86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1/3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05AB4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414E0513" w14:textId="77777777" w:rsidTr="003D2E8B">
        <w:trPr>
          <w:trHeight w:val="1233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6835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Грибные ядровые пятна, з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болонные грибные и химич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ские окраски, побурение, ложное ядро, засмолок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8AA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5000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026E1424" w14:textId="77777777" w:rsidTr="003D2E8B">
        <w:trPr>
          <w:trHeight w:val="493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7427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Кармашки и червоточины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FC9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839CB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шириной (диаметром) более 5 мм</w:t>
            </w:r>
          </w:p>
        </w:tc>
      </w:tr>
      <w:tr w:rsidR="003D2E8B" w:rsidRPr="003D2E8B" w14:paraId="61619648" w14:textId="77777777" w:rsidTr="003D2E8B">
        <w:trPr>
          <w:trHeight w:val="74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521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Вырыв,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выхват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запил, вм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тина, скол, задир,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выщербина</w:t>
            </w:r>
            <w:proofErr w:type="spellEnd"/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175E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глубиной более 0,5 мм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13CAD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3D2E8B" w:rsidRPr="003D2E8B" w14:paraId="3D0DA2D9" w14:textId="77777777" w:rsidTr="003D2E8B">
        <w:trPr>
          <w:trHeight w:val="900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3566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Гнили, острый обзол, пас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нок, прорость, рак, сквозные трещины, бахрома</w:t>
            </w: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083D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</w:tr>
      <w:tr w:rsidR="003D2E8B" w:rsidRPr="003D2E8B" w14:paraId="0229B30E" w14:textId="77777777" w:rsidTr="003D2E8B">
        <w:trPr>
          <w:trHeight w:val="493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21F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Свилеватость, завиток,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крень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водослой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глазки</w:t>
            </w: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CF758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3D2E8B" w:rsidRPr="003D2E8B" w14:paraId="7C885A89" w14:textId="77777777" w:rsidTr="003D2E8B">
        <w:trPr>
          <w:trHeight w:val="247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C986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Сердцевина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DE51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6A297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3D2E8B" w:rsidRPr="003D2E8B" w14:paraId="49F6B0CD" w14:textId="77777777" w:rsidTr="003D2E8B">
        <w:trPr>
          <w:trHeight w:val="247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3840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Тупой обзол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BA1B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62E4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3D2E8B" w:rsidRPr="003D2E8B" w14:paraId="4B4F27E6" w14:textId="77777777" w:rsidTr="003D2E8B">
        <w:trPr>
          <w:trHeight w:val="1973"/>
        </w:trPr>
        <w:tc>
          <w:tcPr>
            <w:tcW w:w="3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7893" w14:textId="14C6D814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Выделения в окружающую среду летучих химических веществ, превышающих д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пустимые нормы и прев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шение удельной активности цезия 137 не должна прев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шать 300 Бк/кг </w:t>
            </w:r>
          </w:p>
        </w:tc>
        <w:tc>
          <w:tcPr>
            <w:tcW w:w="6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3598B" w14:textId="77777777" w:rsidR="003D2E8B" w:rsidRPr="003D2E8B" w:rsidRDefault="003D2E8B" w:rsidP="003D2E8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</w:tr>
    </w:tbl>
    <w:p w14:paraId="18ACDCFC" w14:textId="77777777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409F8" w14:textId="77777777" w:rsidR="003D2E8B" w:rsidRDefault="003D2E8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BF5380" w14:textId="77777777" w:rsidR="003D2E8B" w:rsidRDefault="003D2E8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F31843" w14:textId="77777777" w:rsidR="003D2E8B" w:rsidRPr="003D2E8B" w:rsidRDefault="003D2E8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24DA5" w14:textId="3DCDA1D9" w:rsidR="003D2E8B" w:rsidRPr="003D2E8B" w:rsidRDefault="003D2E8B" w:rsidP="003D2E8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795CE6" w14:textId="77777777" w:rsidR="003D2E8B" w:rsidRPr="003D2E8B" w:rsidRDefault="003D2E8B" w:rsidP="003D2E8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 согласовании с заказчиком использовать древесину с    кромочными и ребровыми сучками размером в долях стороны 1/2.</w:t>
      </w:r>
    </w:p>
    <w:p w14:paraId="7AEDD8F7" w14:textId="77777777" w:rsidR="003D2E8B" w:rsidRPr="003D2E8B" w:rsidRDefault="003D2E8B" w:rsidP="003D2E8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    Сучки размером менее половины максимально допустимых и трещины менее 1,0 мм не учитываются.</w:t>
      </w:r>
    </w:p>
    <w:p w14:paraId="3AA680B2" w14:textId="11A97C3C" w:rsidR="0098627B" w:rsidRPr="003D2E8B" w:rsidRDefault="003D2E8B" w:rsidP="003D2E8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proofErr w:type="gramStart"/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3D2E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стальные виды дефектов не допускаются.</w:t>
      </w:r>
    </w:p>
    <w:p w14:paraId="20A3FBA4" w14:textId="39928D63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DF98749" w14:textId="77777777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8C7EB02" w14:textId="77777777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8FB6B8" w14:textId="77777777" w:rsidR="0098627B" w:rsidRDefault="00B9419C" w:rsidP="00B9419C">
      <w:pPr>
        <w:tabs>
          <w:tab w:val="left" w:pos="1276"/>
        </w:tabs>
        <w:spacing w:after="0" w:line="240" w:lineRule="auto"/>
        <w:ind w:firstLine="680"/>
        <w:jc w:val="both"/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Допускаемые частично сросшиеся сучки диаметром не более 10 мм, сучки несросшиеся, гнилые и табачные диаметром не более 10 мм должны быть зашпатлеваны; сучки, размеры которых превышают указанные, не допускаются.</w:t>
      </w:r>
    </w:p>
    <w:p w14:paraId="2C618896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Пороки на не лицевых поверхностях (включая кромочные сучки) допускается не заделывать.</w:t>
      </w:r>
    </w:p>
    <w:p w14:paraId="34C1B0DE" w14:textId="10EB2055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1.1.8 Брус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палубный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изготовляют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клееными по длине и поперечному сечению</w:t>
      </w:r>
    </w:p>
    <w:p w14:paraId="05AB0E57" w14:textId="68416D33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палубный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устанавливаться в сухих помещениях и иметь среднюю группу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соединения по водостойкости согласно ГОСТ 33121.</w:t>
      </w:r>
    </w:p>
    <w:p w14:paraId="0E51E358" w14:textId="310734D0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1.1.9</w:t>
      </w:r>
      <w:proofErr w:type="gramStart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согласованию с заказчиком 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иметь пропитку антисептиками  согласно ГОСТ 20022.2.</w:t>
      </w:r>
    </w:p>
    <w:p w14:paraId="768B623C" w14:textId="7C81EFFE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1.1.10</w:t>
      </w:r>
      <w:proofErr w:type="gramStart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пропитка бруса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комплексным средством, одновременно обеспечивающим биологическую и противопожарную защиту. </w:t>
      </w:r>
    </w:p>
    <w:p w14:paraId="5C448BA2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1.1.11 Влажность бруса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соответствовать требуемой равновесной влажности условий эксплуатации в диапазоне ±1,0% среднего значения по ГОСТ 20850.</w:t>
      </w:r>
    </w:p>
    <w:p w14:paraId="4CADBF29" w14:textId="1FE0DAB6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1.1.12 Стабильность геометрических размеров бруса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палубного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изменения влажности (насыщение) во время эксплуатации обеспечивается выдержкой древесины после сушки. Выдержка производится в пачках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шпациями и прокладками, разделяющими ряды; время выдержки - не менее 3 суток.</w:t>
      </w:r>
    </w:p>
    <w:p w14:paraId="408B64A8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</w:pP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1.1.13</w:t>
      </w:r>
      <w:proofErr w:type="gramStart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заделка дефектов древесины вклейкой цилиндрических и секционных пробок ("лодочек"). Древесина пробок должна иметь текстуру, аналогичную древесине детали. Влажность пробок должна соответствовать или быть ниже влажности изделия.</w:t>
      </w:r>
    </w:p>
    <w:p w14:paraId="3EA155ED" w14:textId="77777777" w:rsidR="0098627B" w:rsidRDefault="00B9419C" w:rsidP="00B9419C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.1.14 Шероховатость лицевых поверхностей после продольного фрезерования (</w:t>
      </w:r>
      <w:proofErr w:type="spellStart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Rmmax</w:t>
      </w:r>
      <w:proofErr w:type="spellEnd"/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ГОСТ 7016 должна быть не более 150 мкм.</w:t>
      </w:r>
    </w:p>
    <w:p w14:paraId="4E6A3738" w14:textId="77777777" w:rsidR="0098627B" w:rsidRDefault="0098627B" w:rsidP="00B9419C">
      <w:pPr>
        <w:tabs>
          <w:tab w:val="left" w:pos="1276"/>
        </w:tabs>
        <w:spacing w:after="0" w:line="240" w:lineRule="auto"/>
        <w:ind w:firstLine="737"/>
        <w:jc w:val="both"/>
      </w:pPr>
    </w:p>
    <w:p w14:paraId="5BD53C2E" w14:textId="77777777" w:rsidR="0098627B" w:rsidRDefault="0098627B" w:rsidP="00B9419C">
      <w:pPr>
        <w:tabs>
          <w:tab w:val="left" w:pos="1276"/>
        </w:tabs>
        <w:spacing w:after="0" w:line="240" w:lineRule="auto"/>
        <w:ind w:firstLine="737"/>
        <w:jc w:val="both"/>
      </w:pPr>
    </w:p>
    <w:p w14:paraId="1E728C93" w14:textId="77777777" w:rsidR="0098627B" w:rsidRDefault="00B9419C" w:rsidP="00B9419C">
      <w:pPr>
        <w:pStyle w:val="af7"/>
        <w:numPr>
          <w:ilvl w:val="1"/>
          <w:numId w:val="2"/>
        </w:numPr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сырью, материалам и покупной продукции</w:t>
      </w:r>
    </w:p>
    <w:p w14:paraId="2B87B167" w14:textId="19359433" w:rsidR="0098627B" w:rsidRDefault="00B9419C" w:rsidP="00B9419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1.2.1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ля производства бруса</w:t>
      </w:r>
      <w:r w:rsidR="008F4CC6">
        <w:rPr>
          <w:rFonts w:ascii="Times New Roman" w:hAnsi="Times New Roman" w:cs="Times New Roman"/>
          <w:color w:val="000000"/>
          <w:sz w:val="28"/>
          <w:szCs w:val="28"/>
        </w:rPr>
        <w:t xml:space="preserve"> палубного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применяют сырьё, материалы и покупную продукцию прошедшие входной контроль согласно ГОСТ 24297. </w:t>
      </w:r>
    </w:p>
    <w:p w14:paraId="0FAD99A2" w14:textId="77777777" w:rsidR="0098627B" w:rsidRDefault="00B9419C" w:rsidP="00B9419C">
      <w:pPr>
        <w:tabs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производства бруса применяют древесину хвойных пород  дерева: елка, сосна, кедр.</w:t>
      </w:r>
    </w:p>
    <w:p w14:paraId="11EB8DD5" w14:textId="77777777" w:rsidR="0098627B" w:rsidRDefault="00B9419C" w:rsidP="00B9419C">
      <w:pPr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опускается применение аналогичных видов сырья отечественного или импортного производства, не уступающих по качественным характеристикам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вышеперечисленным и соответствующих требованиям действующего законодательства.</w:t>
      </w:r>
    </w:p>
    <w:p w14:paraId="14ACDDC7" w14:textId="77777777" w:rsidR="0098627B" w:rsidRDefault="0098627B" w:rsidP="00B9419C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4D403" w14:textId="77777777" w:rsidR="0098627B" w:rsidRDefault="0098627B" w:rsidP="00B9419C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66430" w14:textId="77777777" w:rsidR="0098627B" w:rsidRDefault="00B9419C" w:rsidP="00B9419C">
      <w:pPr>
        <w:pStyle w:val="af7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БЕЗОПАСНОСТИ</w:t>
      </w:r>
    </w:p>
    <w:p w14:paraId="783E4AE5" w14:textId="77777777" w:rsidR="0098627B" w:rsidRDefault="0098627B" w:rsidP="00B9419C">
      <w:pPr>
        <w:pStyle w:val="af7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8CC1BA5" w14:textId="77777777" w:rsidR="0098627B" w:rsidRDefault="00B9419C" w:rsidP="00B9419C">
      <w:pPr>
        <w:pStyle w:val="af7"/>
        <w:tabs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2.1 Изделия не токсичны и не представляют опасности для жизни и здоровья людей, в процессе эксплуатации не выделяют токсичных веществ.</w:t>
      </w:r>
    </w:p>
    <w:p w14:paraId="194D4483" w14:textId="77777777" w:rsidR="0098627B" w:rsidRDefault="00B9419C" w:rsidP="00B9419C">
      <w:pPr>
        <w:pStyle w:val="af7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 допустимые концентрации (ПДК) этих веществ в воздухе рабочей зоны должны соответствовать требованиям ГОСТ 12.1.005.</w:t>
      </w:r>
    </w:p>
    <w:p w14:paraId="444A1893" w14:textId="77777777" w:rsidR="0098627B" w:rsidRDefault="00B9419C" w:rsidP="00B9419C">
      <w:pPr>
        <w:pStyle w:val="af7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вредных веществ в воздухе рабочей зоны должен выполняться в соответствии с требованиями ГОСТ 12.1.005 не реже одного раза в год.</w:t>
      </w:r>
    </w:p>
    <w:p w14:paraId="699DA813" w14:textId="77777777" w:rsidR="0098627B" w:rsidRDefault="0098627B" w:rsidP="00B9419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5D796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6C8AE7" w14:textId="77777777" w:rsidR="0098627B" w:rsidRDefault="00B9419C" w:rsidP="00B9419C">
      <w:pPr>
        <w:pStyle w:val="af7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УПАКОВКА</w:t>
      </w:r>
    </w:p>
    <w:p w14:paraId="4919B1F5" w14:textId="77777777" w:rsidR="0098627B" w:rsidRDefault="0098627B" w:rsidP="00B9419C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CCEF86" w14:textId="3783290B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упаковывают согласно ГОСТ 19041.</w:t>
      </w:r>
    </w:p>
    <w:p w14:paraId="460DDA9F" w14:textId="0B7D511D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упаковывают в полиэтиленовую пленку по ГОСТ 32522 и скрепляют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полипропиленовой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лентой.</w:t>
      </w:r>
    </w:p>
    <w:p w14:paraId="1C88D1D1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Массу транспортной упаковки определяют в зависимости от вида транспорта и технических характеристик погрузочно-разгрузочных средств.</w:t>
      </w:r>
    </w:p>
    <w:p w14:paraId="47E6006A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должны быть сформирована из изделий одного наименования, размера и вида древесины. При формировании упаковки один из торцов должен быть выравнен; детали длиной не более 2,5 м должны быть увязаны не менее чем в двух местах.</w:t>
      </w:r>
    </w:p>
    <w:p w14:paraId="5DAAB2E8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использование других упаковочных материалов.</w:t>
      </w:r>
    </w:p>
    <w:p w14:paraId="789E444C" w14:textId="77777777" w:rsidR="0098627B" w:rsidRDefault="00B9419C" w:rsidP="00B9419C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должна обеспечивать плотность и сохранность деталей вовремя погрузки, транспортирования и разгрузки.</w:t>
      </w:r>
    </w:p>
    <w:p w14:paraId="6AAF0587" w14:textId="77777777" w:rsidR="0098627B" w:rsidRDefault="0098627B" w:rsidP="00B9419C">
      <w:pPr>
        <w:pStyle w:val="af7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3F7DD" w14:textId="77777777" w:rsidR="0098627B" w:rsidRDefault="0098627B" w:rsidP="00B9419C">
      <w:pPr>
        <w:pStyle w:val="af7"/>
        <w:tabs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F8C1BD" w14:textId="77777777" w:rsidR="0098627B" w:rsidRDefault="0098627B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D2B14" w14:textId="77777777" w:rsidR="0098627B" w:rsidRDefault="0098627B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A79AE" w14:textId="77777777" w:rsidR="0098627B" w:rsidRDefault="00B9419C" w:rsidP="00B9419C">
      <w:pPr>
        <w:pStyle w:val="af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ПРИЕМКИ</w:t>
      </w:r>
    </w:p>
    <w:p w14:paraId="3B7AD2C4" w14:textId="77777777" w:rsidR="0098627B" w:rsidRDefault="0098627B" w:rsidP="00B9419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F478C6" w14:textId="6EF393E2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1 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партиями.</w:t>
      </w:r>
    </w:p>
    <w:p w14:paraId="4ACA4063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объем партии предприятие-изготовитель принимает количество изделий одного наименования из одной породы дерева, не превышающее сменного выпуска.</w:t>
      </w:r>
    </w:p>
    <w:p w14:paraId="4C14E490" w14:textId="27E29B44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принимать за объем партии количество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бруса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наименования из одной породы дерева, входящих в состав одного транспортного пакета или транспортной единицы (вагон, автомобиль и др.), оформленных сопровождающим документом.</w:t>
      </w:r>
    </w:p>
    <w:p w14:paraId="589156E8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4.2 Для проверки применяют выборочный одноступенчатый контроль по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58943. </w:t>
      </w:r>
    </w:p>
    <w:p w14:paraId="5ABFE004" w14:textId="14D0E83C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объеме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партии бруса</w:t>
      </w:r>
      <w:r w:rsidR="008F4CC6" w:rsidRP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палубного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не более 15 шт., а также при проверке комплектации, упаковки и маркировки применяют сплошной контроль.</w:t>
      </w:r>
    </w:p>
    <w:p w14:paraId="0E01DC36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 Приемочный контроль осуществляют в следующем порядке:</w:t>
      </w:r>
    </w:p>
    <w:p w14:paraId="7869C686" w14:textId="2BD29E5C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 партии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бруса</w:t>
      </w:r>
      <w:r w:rsidR="008F4CC6" w:rsidRP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палубного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производят выборку методом случайного отбора;</w:t>
      </w:r>
    </w:p>
    <w:p w14:paraId="0CF20AC1" w14:textId="43D0E946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проверяют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брус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выборке на соответствие требованиям настоящих технических условий и определяют число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бруса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палубного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недопустимыми дефектами;</w:t>
      </w:r>
    </w:p>
    <w:p w14:paraId="3C933C32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партию принимают, если количество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выборке меньше или равно приемочному числу;</w:t>
      </w:r>
    </w:p>
    <w:p w14:paraId="777918D6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партию не принимают, если количество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выборке равно или больше браковочного количества.</w:t>
      </w:r>
    </w:p>
    <w:p w14:paraId="7BBABF4D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  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Влажность древесины конструкций при их изготовлении и приемке в цехах производителя должна быть в пределах </w:t>
      </w:r>
      <w:r w:rsidRPr="00B9419C">
        <w:rPr>
          <w:rFonts w:ascii="Times New Roman" w:hAnsi="Times New Roman" w:cs="Times New Roman"/>
          <w:color w:val="040C28"/>
          <w:sz w:val="28"/>
          <w:szCs w:val="28"/>
        </w:rPr>
        <w:t xml:space="preserve">(12±3)% </w:t>
      </w:r>
      <w:r w:rsidRPr="00B9419C">
        <w:rPr>
          <w:rFonts w:ascii="Times New Roman" w:hAnsi="Times New Roman" w:cs="Times New Roman"/>
          <w:color w:val="1F1F1F"/>
          <w:sz w:val="28"/>
          <w:szCs w:val="28"/>
        </w:rPr>
        <w:t>(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при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септировании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и уличном хранении, влажность меняется).</w:t>
      </w:r>
    </w:p>
    <w:p w14:paraId="4649ED06" w14:textId="3947F65E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 Прочность клеевых соединений </w:t>
      </w:r>
      <w:r w:rsidRPr="00B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палубного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скалывание и изгиб проверяют,  не реже одного раза в месяц и при получении каждой новой партии клея.</w:t>
      </w:r>
    </w:p>
    <w:p w14:paraId="1D16E95B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 проводят на пяти образцах не ранее чем через 24 часа после их изготовления.</w:t>
      </w:r>
    </w:p>
    <w:p w14:paraId="13030A4C" w14:textId="77777777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испытании образцов прочность клеевого соединения как максимум один образец не соответствует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ГОСТ 33120, то проводят повторные испытания на 10 образцах. При отрицательном результате партию не принимают.</w:t>
      </w:r>
    </w:p>
    <w:p w14:paraId="76AECEF6" w14:textId="066D9551" w:rsidR="0098627B" w:rsidRDefault="008F4CC6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аждая партия</w:t>
      </w:r>
      <w:r w:rsidR="00B9419C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B9419C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="00B9419C">
        <w:rPr>
          <w:rFonts w:ascii="Times New Roman" w:hAnsi="Times New Roman"/>
          <w:sz w:val="28"/>
          <w:szCs w:val="28"/>
        </w:rPr>
        <w:t xml:space="preserve"> сопровождаться документом  включающим: </w:t>
      </w:r>
    </w:p>
    <w:p w14:paraId="2B46ACE7" w14:textId="77777777" w:rsidR="0098627B" w:rsidRDefault="00B9419C" w:rsidP="00B9419C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и адрес предприятия-изготовителя;</w:t>
      </w:r>
    </w:p>
    <w:p w14:paraId="5163E55F" w14:textId="77777777" w:rsidR="0098627B" w:rsidRDefault="00B9419C" w:rsidP="00B9419C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комплектовочную ведомость;</w:t>
      </w:r>
    </w:p>
    <w:p w14:paraId="006343FC" w14:textId="77777777" w:rsidR="0098627B" w:rsidRDefault="00B9419C" w:rsidP="00B9419C">
      <w:pPr>
        <w:tabs>
          <w:tab w:val="left" w:pos="993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дату изготовления.</w:t>
      </w:r>
    </w:p>
    <w:p w14:paraId="7B33BF2F" w14:textId="77777777" w:rsidR="0098627B" w:rsidRDefault="0098627B" w:rsidP="00B9419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3A6777" w14:textId="21B4A548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 Потребитель имеет право осуществлять контроль качества  бруса</w:t>
      </w:r>
      <w:r w:rsidR="008F4CC6" w:rsidRP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палубного</w:t>
      </w:r>
      <w:proofErr w:type="gramStart"/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пользуясь правилами приемки и методами контроля, установленными настоящим стандартом и требованиями ГОСТ Р 57363.</w:t>
      </w:r>
    </w:p>
    <w:p w14:paraId="5A9FE59E" w14:textId="1E45AFC1" w:rsidR="0098627B" w:rsidRDefault="00B9419C" w:rsidP="00B9419C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приемку бруса</w:t>
      </w:r>
      <w:r w:rsidR="008F4CC6" w:rsidRP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потребителем осуществлять в соответствии с ГОСТ 24297.</w:t>
      </w:r>
    </w:p>
    <w:p w14:paraId="4338D0BD" w14:textId="77777777" w:rsidR="0098627B" w:rsidRDefault="0098627B" w:rsidP="00B9419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CC38A" w14:textId="77777777" w:rsidR="0098627B" w:rsidRDefault="00B9419C" w:rsidP="00B9419C">
      <w:pPr>
        <w:pStyle w:val="af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КОНТРОЛЯ</w:t>
      </w:r>
    </w:p>
    <w:p w14:paraId="7FD68003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0"/>
        <w:jc w:val="both"/>
        <w:rPr>
          <w:rFonts w:eastAsia="Times New Roman" w:cs="Times New Roman"/>
          <w:lang w:eastAsia="ru-RU"/>
        </w:rPr>
      </w:pPr>
    </w:p>
    <w:p w14:paraId="62F9EF18" w14:textId="02DBCC1C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 Геометрические параметры бруса</w:t>
      </w:r>
      <w:r w:rsidR="008F4CC6" w:rsidRP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проверяют по ГОСТ 26433.0, измерения проводят согласно ГОСТ 26433.1.</w:t>
      </w:r>
    </w:p>
    <w:p w14:paraId="29565D3D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измерять длину лазерными приборами не ниже средней точности по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53340.</w:t>
      </w:r>
    </w:p>
    <w:p w14:paraId="7143A7C0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 Породу древесины, а также группу оценивают визуально. Пороки древесины и обработки определяют и измеряют в соответствии с ГОСТ 2140.</w:t>
      </w:r>
    </w:p>
    <w:p w14:paraId="4B87729A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 Комплектность, а также требования к упаковке и маркировке изделий проверяют путем внешнего осмотра.</w:t>
      </w:r>
    </w:p>
    <w:p w14:paraId="26444F8B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 Прочность клеевого соединения на скалывание вдоль волокон определяют по ГОСТ 33120.</w:t>
      </w:r>
    </w:p>
    <w:p w14:paraId="25AC59EB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 Прочность зубчатого клеевого соединения при статическом изгибе определяют по ГОСТ 33120.</w:t>
      </w:r>
    </w:p>
    <w:p w14:paraId="60025EB7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 Прочность склеивания листовых облицовочных материалов с древесиной деталей определяют по ГОСТ 33120, пленочных - по ГОСТ 15867.</w:t>
      </w:r>
    </w:p>
    <w:p w14:paraId="55F88438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5.7 Влажность изделий определяют по ГОСТ 16588.</w:t>
      </w:r>
    </w:p>
    <w:p w14:paraId="39F54E35" w14:textId="77777777" w:rsidR="0098627B" w:rsidRDefault="00B9419C" w:rsidP="00B9419C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5.8 Шероховатость поверхности определяют по ГОСТ 15612 или сравнением с образцами-эталонами.</w:t>
      </w:r>
    </w:p>
    <w:p w14:paraId="12C61662" w14:textId="77777777" w:rsidR="0098627B" w:rsidRDefault="00B9419C" w:rsidP="00B9419C">
      <w:pPr>
        <w:tabs>
          <w:tab w:val="left" w:pos="1134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5.9 Значение антисептической пропитки определено количеством поглощенного древесиной защитного средства в соответствии с ГОСТ 20022.6.</w:t>
      </w:r>
    </w:p>
    <w:p w14:paraId="545559E2" w14:textId="77777777" w:rsidR="0098627B" w:rsidRDefault="00B9419C" w:rsidP="00B9419C">
      <w:pPr>
        <w:tabs>
          <w:tab w:val="left" w:pos="1134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5.10 Соответствие выделений в окружающую среду летучих химических веществ и удельной активности цезия-137 определяют в специализированной лаборатории.</w:t>
      </w:r>
    </w:p>
    <w:p w14:paraId="69661A5A" w14:textId="77777777" w:rsidR="0098627B" w:rsidRDefault="0098627B" w:rsidP="00B9419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0DD414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8DAD86" w14:textId="77777777" w:rsidR="0098627B" w:rsidRDefault="0098627B" w:rsidP="00B9419C">
      <w:pPr>
        <w:pStyle w:val="af7"/>
        <w:tabs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46D89A" w14:textId="77777777" w:rsidR="0098627B" w:rsidRDefault="00B9419C" w:rsidP="00B9419C">
      <w:pPr>
        <w:pStyle w:val="af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ТРАНСПОРТИРОВАНИЕ И ХРАНЕНИЕ</w:t>
      </w:r>
    </w:p>
    <w:p w14:paraId="0CF06D81" w14:textId="77777777" w:rsidR="0098627B" w:rsidRDefault="0098627B" w:rsidP="00B9419C">
      <w:pPr>
        <w:pStyle w:val="af7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A5B45E" w14:textId="28C40282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 </w:t>
      </w:r>
      <w:r w:rsidRPr="00B9419C">
        <w:rPr>
          <w:rFonts w:ascii="Times New Roman" w:hAnsi="Times New Roman"/>
          <w:sz w:val="28"/>
          <w:szCs w:val="28"/>
        </w:rPr>
        <w:t>Брус</w:t>
      </w:r>
      <w:r w:rsidR="008F4CC6">
        <w:rPr>
          <w:rFonts w:ascii="Times New Roman" w:hAnsi="Times New Roman"/>
          <w:sz w:val="28"/>
          <w:szCs w:val="28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палубный</w:t>
      </w:r>
      <w:r>
        <w:rPr>
          <w:rFonts w:ascii="Times New Roman" w:hAnsi="Times New Roman"/>
          <w:sz w:val="28"/>
          <w:szCs w:val="28"/>
        </w:rPr>
        <w:t xml:space="preserve"> перевозят транспортом всех видов в соответствии с правилами перевозки грузов, действующими на данном виде транспорта.</w:t>
      </w:r>
    </w:p>
    <w:p w14:paraId="3605776E" w14:textId="536AA6B8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 </w:t>
      </w:r>
      <w:r w:rsidRPr="00B9419C">
        <w:rPr>
          <w:rFonts w:ascii="Times New Roman" w:hAnsi="Times New Roman"/>
          <w:sz w:val="28"/>
          <w:szCs w:val="28"/>
        </w:rPr>
        <w:t>Брус</w:t>
      </w:r>
      <w:r w:rsidR="008F4CC6">
        <w:rPr>
          <w:rFonts w:ascii="Times New Roman" w:hAnsi="Times New Roman"/>
          <w:sz w:val="28"/>
          <w:szCs w:val="28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палубный</w:t>
      </w:r>
      <w:r w:rsidRPr="00B9419C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ледует хранить в сухом складском помещении или под навесом в тр</w:t>
      </w:r>
      <w:r w:rsidR="008F4CC6">
        <w:rPr>
          <w:rFonts w:ascii="Times New Roman" w:hAnsi="Times New Roman"/>
          <w:sz w:val="28"/>
          <w:szCs w:val="28"/>
        </w:rPr>
        <w:t>анспортной упаковке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отобранные</w:t>
      </w:r>
      <w:proofErr w:type="gramEnd"/>
      <w:r>
        <w:rPr>
          <w:rFonts w:ascii="Times New Roman" w:hAnsi="Times New Roman"/>
          <w:sz w:val="28"/>
          <w:szCs w:val="28"/>
        </w:rPr>
        <w:t xml:space="preserve"> и уложенные по видам и размерам.</w:t>
      </w:r>
    </w:p>
    <w:p w14:paraId="0AC3856A" w14:textId="77777777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Хранение и транспортирование упакованных изделий должны соответствовать требованиям правил перевозки грузов.</w:t>
      </w:r>
    </w:p>
    <w:p w14:paraId="09E1EDCE" w14:textId="77777777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 нижний ряд  должны быть уложены прокладки высотой не менее 50 мм. Условия хранения должны обеспечивать нормированную влажность древесины </w:t>
      </w:r>
      <w:r w:rsidRPr="00B9419C">
        <w:rPr>
          <w:rFonts w:ascii="Times New Roman" w:hAnsi="Times New Roman"/>
          <w:sz w:val="28"/>
          <w:szCs w:val="28"/>
        </w:rPr>
        <w:t>бруса.</w:t>
      </w:r>
    </w:p>
    <w:p w14:paraId="3B6CB773" w14:textId="1A72802E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ри погрузке, транспортировании, разгрузке и хранении должна быть обеспечена сохранность  </w:t>
      </w:r>
      <w:r w:rsidRPr="00B9419C">
        <w:rPr>
          <w:rFonts w:ascii="Times New Roman" w:hAnsi="Times New Roman"/>
          <w:sz w:val="28"/>
          <w:szCs w:val="28"/>
        </w:rPr>
        <w:t>бруса</w:t>
      </w:r>
      <w:r w:rsidR="008F4CC6">
        <w:rPr>
          <w:rFonts w:ascii="Times New Roman" w:hAnsi="Times New Roman"/>
          <w:sz w:val="28"/>
          <w:szCs w:val="28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палубного</w:t>
      </w:r>
      <w:r>
        <w:rPr>
          <w:rFonts w:ascii="Times New Roman" w:hAnsi="Times New Roman"/>
          <w:sz w:val="28"/>
          <w:szCs w:val="28"/>
        </w:rPr>
        <w:t xml:space="preserve"> (защита от механических повреждений, увлажнения, загрязнения).</w:t>
      </w:r>
    </w:p>
    <w:p w14:paraId="54C698C8" w14:textId="2ABAA67A" w:rsidR="0098627B" w:rsidRDefault="00B9419C" w:rsidP="00B9419C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B9419C">
        <w:rPr>
          <w:rFonts w:ascii="Times New Roman" w:hAnsi="Times New Roman"/>
          <w:sz w:val="28"/>
          <w:szCs w:val="28"/>
        </w:rPr>
        <w:t>4 Брус</w:t>
      </w:r>
      <w:r w:rsidR="008F4CC6">
        <w:rPr>
          <w:rFonts w:ascii="Times New Roman" w:hAnsi="Times New Roman"/>
          <w:sz w:val="28"/>
          <w:szCs w:val="28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палубный</w:t>
      </w:r>
      <w:r>
        <w:rPr>
          <w:rFonts w:ascii="Times New Roman" w:hAnsi="Times New Roman"/>
          <w:sz w:val="28"/>
          <w:szCs w:val="28"/>
        </w:rPr>
        <w:t xml:space="preserve"> следует хранить в помещениях, имеющих влажность воздуха, соответствующую планируемой эксплуатационной влажности, или должны иметь упаковку, сохраняющую заводские характеристики влажности.</w:t>
      </w:r>
    </w:p>
    <w:p w14:paraId="61E020F9" w14:textId="77777777" w:rsidR="0098627B" w:rsidRDefault="0098627B" w:rsidP="00B9419C"/>
    <w:p w14:paraId="6E5DD502" w14:textId="77777777" w:rsidR="0098627B" w:rsidRDefault="0098627B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1A4CA" w14:textId="77777777" w:rsidR="00B9419C" w:rsidRDefault="00B9419C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BA4FC" w14:textId="77777777" w:rsidR="00B9419C" w:rsidRDefault="00B9419C" w:rsidP="00B9419C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553BF3" w14:textId="77777777" w:rsidR="0098627B" w:rsidRDefault="00B9419C" w:rsidP="00B9419C">
      <w:pPr>
        <w:pStyle w:val="af7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ГАРАНТИИ ИЗГОТОВИТЕЛЯ</w:t>
      </w:r>
    </w:p>
    <w:p w14:paraId="28E9C267" w14:textId="77777777" w:rsidR="0098627B" w:rsidRDefault="0098627B" w:rsidP="00B9419C">
      <w:pPr>
        <w:pStyle w:val="af7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D3BD30" w14:textId="580FD254" w:rsidR="0098627B" w:rsidRDefault="00B9419C" w:rsidP="00B9419C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 xml:space="preserve">7.1  Изготовитель гарантирует </w:t>
      </w:r>
      <w:r w:rsidRPr="00B9419C">
        <w:rPr>
          <w:rFonts w:ascii="Times New Roman" w:hAnsi="Times New Roman"/>
          <w:sz w:val="28"/>
          <w:szCs w:val="28"/>
        </w:rPr>
        <w:t>соответствие  бруса</w:t>
      </w:r>
      <w:r w:rsidR="008F4CC6" w:rsidRP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палубного</w:t>
      </w:r>
      <w:r>
        <w:rPr>
          <w:rFonts w:ascii="Times New Roman" w:hAnsi="Times New Roman"/>
          <w:sz w:val="28"/>
          <w:szCs w:val="28"/>
        </w:rPr>
        <w:t xml:space="preserve"> требованиям настоящих технических условий при соблюдении потребителем условий транспортирования, хранения, монтажа и эксплуатации.</w:t>
      </w:r>
    </w:p>
    <w:p w14:paraId="180DB720" w14:textId="77777777" w:rsidR="0098627B" w:rsidRDefault="00B9419C" w:rsidP="00B9419C">
      <w:pPr>
        <w:spacing w:after="0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 Гарантийный срок хранения - 12 месяцев со дня отгрузки.</w:t>
      </w:r>
      <w:r>
        <w:br w:type="page"/>
      </w:r>
    </w:p>
    <w:p w14:paraId="6137148C" w14:textId="77777777" w:rsidR="0098627B" w:rsidRDefault="00B9419C" w:rsidP="00B94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14:paraId="191C3B78" w14:textId="77777777" w:rsidR="0098627B" w:rsidRDefault="00B9419C" w:rsidP="00B94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(обязательное)</w:t>
      </w:r>
    </w:p>
    <w:p w14:paraId="6B2220B1" w14:textId="77777777" w:rsidR="0098627B" w:rsidRDefault="0098627B" w:rsidP="00B9419C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4D05B0" w14:textId="77777777" w:rsidR="0098627B" w:rsidRPr="003D2E8B" w:rsidRDefault="00B9419C" w:rsidP="00B9419C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E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ссылочных нормативных документов</w:t>
      </w:r>
    </w:p>
    <w:p w14:paraId="00DFED42" w14:textId="77777777" w:rsidR="0098627B" w:rsidRPr="003D2E8B" w:rsidRDefault="0098627B" w:rsidP="00B9419C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22" w:type="dxa"/>
        <w:tblLayout w:type="fixed"/>
        <w:tblLook w:val="04A0" w:firstRow="1" w:lastRow="0" w:firstColumn="1" w:lastColumn="0" w:noHBand="0" w:noVBand="1"/>
      </w:tblPr>
      <w:tblGrid>
        <w:gridCol w:w="2958"/>
        <w:gridCol w:w="6464"/>
      </w:tblGrid>
      <w:tr w:rsidR="0098627B" w:rsidRPr="003D2E8B" w14:paraId="058A851A" w14:textId="77777777" w:rsidTr="003D2E8B">
        <w:trPr>
          <w:trHeight w:val="72"/>
          <w:tblHeader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DB8EC" w14:textId="77777777" w:rsidR="0098627B" w:rsidRPr="003D2E8B" w:rsidRDefault="00B9419C" w:rsidP="00B941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 нормативной документации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BF534" w14:textId="77777777" w:rsidR="0098627B" w:rsidRPr="003D2E8B" w:rsidRDefault="00B9419C" w:rsidP="00B941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нормативной документации</w:t>
            </w:r>
          </w:p>
        </w:tc>
      </w:tr>
      <w:tr w:rsidR="0098627B" w:rsidRPr="003D2E8B" w14:paraId="442B1FF3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0F0EE" w14:textId="77777777" w:rsidR="0098627B" w:rsidRPr="003D2E8B" w:rsidRDefault="00B9419C" w:rsidP="00B94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12.1.005-88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79851" w14:textId="77777777" w:rsidR="0098627B" w:rsidRPr="003D2E8B" w:rsidRDefault="00B9419C" w:rsidP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стандартов безопасности труда. Общие санитарно-гигиенические требования к воздуху рабочей зоны</w:t>
            </w:r>
          </w:p>
        </w:tc>
      </w:tr>
      <w:tr w:rsidR="0098627B" w:rsidRPr="003D2E8B" w14:paraId="50827930" w14:textId="77777777" w:rsidTr="003D2E8B">
        <w:trPr>
          <w:trHeight w:val="355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7835" w14:textId="77777777" w:rsidR="0098627B" w:rsidRPr="003D2E8B" w:rsidRDefault="00B94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12.3.030-83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1554E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стандартов безопасности труда. Переработка пластических масс. Требования безопасности</w:t>
            </w:r>
          </w:p>
        </w:tc>
      </w:tr>
      <w:tr w:rsidR="0098627B" w:rsidRPr="003D2E8B" w14:paraId="274A1166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FF6D6" w14:textId="77777777" w:rsidR="0098627B" w:rsidRPr="003D2E8B" w:rsidRDefault="00B9419C">
            <w:pPr>
              <w:suppressAutoHyphens w:val="0"/>
              <w:spacing w:before="52" w:after="52" w:line="240" w:lineRule="auto"/>
              <w:ind w:lef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color w:val="000000"/>
                <w:sz w:val="24"/>
                <w:szCs w:val="24"/>
              </w:rPr>
              <w:t>ГОСТ 166-89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D45C3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Штангенциркули. Технические условия</w:t>
            </w:r>
          </w:p>
        </w:tc>
      </w:tr>
      <w:tr w:rsidR="0098627B" w:rsidRPr="003D2E8B" w14:paraId="722D6C85" w14:textId="77777777" w:rsidTr="003D2E8B">
        <w:trPr>
          <w:trHeight w:val="139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A3B70" w14:textId="77777777" w:rsidR="0098627B" w:rsidRPr="003D2E8B" w:rsidRDefault="00B9419C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color w:val="000000"/>
                <w:sz w:val="24"/>
                <w:szCs w:val="24"/>
              </w:rPr>
              <w:t>ГОСТ 2140-81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7192B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Видимые пороки древесины. Классификация, термины и определения, способы измерения</w:t>
            </w:r>
          </w:p>
        </w:tc>
      </w:tr>
      <w:tr w:rsidR="0098627B" w:rsidRPr="003D2E8B" w14:paraId="20AF9E6C" w14:textId="77777777" w:rsidTr="003D2E8B">
        <w:trPr>
          <w:trHeight w:val="139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92BB7" w14:textId="77777777" w:rsidR="0098627B" w:rsidRPr="003D2E8B" w:rsidRDefault="00B9419C">
            <w:pPr>
              <w:suppressAutoHyphens w:val="0"/>
              <w:spacing w:before="52" w:after="52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3749-77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EFFFF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Угольники поверочные 90°. Технические условия</w:t>
            </w:r>
          </w:p>
        </w:tc>
      </w:tr>
      <w:tr w:rsidR="0098627B" w:rsidRPr="003D2E8B" w14:paraId="449D0401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D6556" w14:textId="77777777" w:rsidR="0098627B" w:rsidRPr="003D2E8B" w:rsidRDefault="00B9419C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7016-2013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4E62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из древесины и древесных материалов. Параметры шероховатости поверхности</w:t>
            </w:r>
          </w:p>
        </w:tc>
      </w:tr>
      <w:tr w:rsidR="0098627B" w:rsidRPr="003D2E8B" w14:paraId="69B02DA5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F84AF" w14:textId="77777777" w:rsidR="0098627B" w:rsidRPr="003D2E8B" w:rsidRDefault="00B9419C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7502-98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2241D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Рулетки измерительные металлические. Технические условия</w:t>
            </w:r>
          </w:p>
        </w:tc>
      </w:tr>
      <w:tr w:rsidR="0098627B" w:rsidRPr="003D2E8B" w14:paraId="5E5A3890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0D3A" w14:textId="77777777" w:rsidR="0098627B" w:rsidRPr="003D2E8B" w:rsidRDefault="00B9419C">
            <w:pPr>
              <w:suppressAutoHyphens w:val="0"/>
              <w:spacing w:before="52" w:after="52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8026-92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C2E55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Линейки поверочные. Технические условия</w:t>
            </w:r>
          </w:p>
        </w:tc>
      </w:tr>
      <w:tr w:rsidR="0098627B" w:rsidRPr="003D2E8B" w14:paraId="1E5834A7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C34E" w14:textId="77777777" w:rsidR="0098627B" w:rsidRPr="003D2E8B" w:rsidRDefault="00B94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14192-96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95CC2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Маркировка грузов</w:t>
            </w:r>
          </w:p>
        </w:tc>
      </w:tr>
      <w:tr w:rsidR="0098627B" w:rsidRPr="003D2E8B" w14:paraId="67C41CAA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8AAA8" w14:textId="77777777" w:rsidR="0098627B" w:rsidRPr="003D2E8B" w:rsidRDefault="00B9419C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color w:val="000000"/>
                <w:sz w:val="24"/>
                <w:szCs w:val="24"/>
              </w:rPr>
              <w:t>ГОСТ 15612-2013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7CD84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из древесины и древесных материалов. Методы определения параметров шероховатости поверхности</w:t>
            </w:r>
          </w:p>
        </w:tc>
      </w:tr>
      <w:tr w:rsidR="0098627B" w:rsidRPr="003D2E8B" w14:paraId="7DB52EA1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C8C2F" w14:textId="77777777" w:rsidR="0098627B" w:rsidRPr="003D2E8B" w:rsidRDefault="00B9419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15867-79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ACC87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и изделия из древесины и древесных материалов. Метод определения прочности клеевого соединения на неравномерный отрыв облицовочных материалов</w:t>
            </w:r>
          </w:p>
        </w:tc>
      </w:tr>
      <w:tr w:rsidR="0098627B" w:rsidRPr="003D2E8B" w14:paraId="583C59EE" w14:textId="77777777" w:rsidTr="003D2E8B">
        <w:trPr>
          <w:trHeight w:val="72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AE3A8" w14:textId="77777777" w:rsidR="0098627B" w:rsidRPr="003D2E8B" w:rsidRDefault="00B9419C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color w:val="000000"/>
                <w:sz w:val="24"/>
                <w:szCs w:val="24"/>
              </w:rPr>
              <w:t>ГОСТ 16588-91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C5F99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Пилопродукция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деревянные детали. Методы определения влажности</w:t>
            </w:r>
          </w:p>
        </w:tc>
      </w:tr>
      <w:tr w:rsidR="0098627B" w:rsidRPr="003D2E8B" w14:paraId="3B37E9AF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2E823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19041-85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05709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пакеты и 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блок-пакеты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пилопродукции</w:t>
            </w:r>
            <w:proofErr w:type="spellEnd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Пакетирование, маркировка, транспортирование и хранение</w:t>
            </w:r>
          </w:p>
        </w:tc>
      </w:tr>
      <w:tr w:rsidR="0098627B" w:rsidRPr="003D2E8B" w14:paraId="7457D6CD" w14:textId="77777777" w:rsidTr="003D2E8B">
        <w:trPr>
          <w:trHeight w:val="7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AA53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19414-2023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F247E" w14:textId="77777777" w:rsidR="0098627B" w:rsidRPr="003D2E8B" w:rsidRDefault="00B9419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деревянные клееные. Общие требования к зубчатым клеевым соединениям</w:t>
            </w:r>
          </w:p>
        </w:tc>
      </w:tr>
      <w:tr w:rsidR="0098627B" w:rsidRPr="003D2E8B" w14:paraId="6D21C4DF" w14:textId="77777777" w:rsidTr="003D2E8B">
        <w:trPr>
          <w:trHeight w:val="287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87F4A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20022.2-2018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82DCC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древесины. Классификация</w:t>
            </w:r>
          </w:p>
        </w:tc>
      </w:tr>
      <w:tr w:rsidR="0098627B" w:rsidRPr="003D2E8B" w14:paraId="0EB37C04" w14:textId="77777777" w:rsidTr="003D2E8B">
        <w:trPr>
          <w:trHeight w:val="325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A9014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20850-2014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62CDA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деревянные клееные несущие. Общие технические условия</w:t>
            </w:r>
          </w:p>
        </w:tc>
      </w:tr>
      <w:tr w:rsidR="0098627B" w:rsidRPr="003D2E8B" w14:paraId="45EFCB31" w14:textId="77777777" w:rsidTr="003D2E8B">
        <w:trPr>
          <w:trHeight w:val="325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9709C" w14:textId="77777777" w:rsidR="0098627B" w:rsidRPr="003D2E8B" w:rsidRDefault="00B94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ГОСТ 24297-2013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1CB43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Верификация закупленной продукции. Организация проведения и методы контроля</w:t>
            </w:r>
          </w:p>
        </w:tc>
      </w:tr>
      <w:tr w:rsidR="0098627B" w:rsidRPr="003D2E8B" w14:paraId="61B711AA" w14:textId="77777777" w:rsidTr="003D2E8B">
        <w:trPr>
          <w:trHeight w:val="693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2E866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30255-2014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A637A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Мебель, древесные и полимерные материалы. Метод определения выделения формальдегида и других вредных летучих химических веще</w:t>
            </w:r>
            <w:proofErr w:type="gramStart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 кл</w:t>
            </w:r>
            <w:proofErr w:type="gramEnd"/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иматических камерах</w:t>
            </w:r>
          </w:p>
        </w:tc>
      </w:tr>
      <w:tr w:rsidR="0098627B" w:rsidRPr="003D2E8B" w14:paraId="0CBB3746" w14:textId="77777777" w:rsidTr="003D2E8B">
        <w:trPr>
          <w:trHeight w:val="487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D9880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32155-2013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03600" w14:textId="77777777" w:rsidR="0098627B" w:rsidRPr="003D2E8B" w:rsidRDefault="009862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46D20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 древесные и фанера. Определение выделения формальдегида методом газового анализа</w:t>
            </w:r>
          </w:p>
        </w:tc>
      </w:tr>
      <w:tr w:rsidR="0098627B" w:rsidRPr="003D2E8B" w14:paraId="32195876" w14:textId="77777777" w:rsidTr="003D2E8B">
        <w:trPr>
          <w:trHeight w:val="325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43952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lastRenderedPageBreak/>
              <w:t>ГОСТ 32522-2013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7BDCE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Мешки тканые полипропиленовые. Общие технические условия</w:t>
            </w:r>
          </w:p>
        </w:tc>
      </w:tr>
      <w:tr w:rsidR="0098627B" w:rsidRPr="003D2E8B" w14:paraId="2CE7C30A" w14:textId="77777777" w:rsidTr="003D2E8B">
        <w:trPr>
          <w:trHeight w:val="319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36B6E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33120-2014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D1628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деревянные клееные. Методы определения прочности клеевых соединений</w:t>
            </w:r>
          </w:p>
        </w:tc>
      </w:tr>
      <w:tr w:rsidR="0098627B" w:rsidRPr="003D2E8B" w14:paraId="2792CF25" w14:textId="77777777" w:rsidTr="003D2E8B">
        <w:trPr>
          <w:trHeight w:val="487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22D8D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33121-2014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A48AC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деревянные клееные. Методы определения стойкости клеевых соединений к температурно-влажностным воздействиям</w:t>
            </w:r>
          </w:p>
        </w:tc>
      </w:tr>
      <w:tr w:rsidR="0098627B" w:rsidRPr="003D2E8B" w14:paraId="75157FAC" w14:textId="77777777" w:rsidTr="003D2E8B">
        <w:trPr>
          <w:trHeight w:val="325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17E0E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>ГОСТ 33122-2022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DC118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Клеи для несущих деревянных конструкций. Общие технические условия</w:t>
            </w:r>
          </w:p>
        </w:tc>
      </w:tr>
      <w:tr w:rsidR="0098627B" w:rsidRPr="003D2E8B" w14:paraId="43711626" w14:textId="77777777" w:rsidTr="003D2E8B">
        <w:trPr>
          <w:trHeight w:val="650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FCE0A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1.3-2018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0267B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в Российской Федерации. Технические условия на продукцию. Общие требования к содержанию, оформлению, обозначению и обновлению</w:t>
            </w:r>
          </w:p>
        </w:tc>
      </w:tr>
      <w:tr w:rsidR="0098627B" w:rsidRPr="003D2E8B" w14:paraId="48EFCB34" w14:textId="77777777" w:rsidTr="003D2E8B">
        <w:trPr>
          <w:trHeight w:val="287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B84FF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53340-2009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A18A3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геодезические. Общие технические условия</w:t>
            </w:r>
          </w:p>
        </w:tc>
      </w:tr>
      <w:tr w:rsidR="0098627B" w:rsidRPr="003D2E8B" w14:paraId="38615A8F" w14:textId="77777777" w:rsidTr="003D2E8B">
        <w:trPr>
          <w:trHeight w:val="325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6741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57363-2023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CE887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проектом в строительстве. Деятельность управляющего проектом (технического заказчика)</w:t>
            </w:r>
          </w:p>
        </w:tc>
      </w:tr>
      <w:tr w:rsidR="0098627B" w:rsidRPr="003D2E8B" w14:paraId="40ACE5BB" w14:textId="77777777" w:rsidTr="003D2E8B">
        <w:trPr>
          <w:trHeight w:val="287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BFFC9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58514-2019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081B5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 строительные. Технические условия</w:t>
            </w:r>
          </w:p>
        </w:tc>
      </w:tr>
      <w:tr w:rsidR="0098627B" w:rsidRPr="003D2E8B" w14:paraId="3AB37587" w14:textId="77777777" w:rsidTr="003D2E8B">
        <w:trPr>
          <w:trHeight w:val="487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5FCC4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58939-2020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ED022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обеспечения точности геометрических параметров в строительстве. Правила выполнения измерений. Элементы заводского изготовления</w:t>
            </w:r>
          </w:p>
        </w:tc>
      </w:tr>
      <w:tr w:rsidR="0098627B" w:rsidRPr="003D2E8B" w14:paraId="26671C4B" w14:textId="77777777" w:rsidTr="003D2E8B">
        <w:trPr>
          <w:trHeight w:val="141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9955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58941-2020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70AD3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обеспечения точности геометрических параметров в строительстве. Правила выполнения измерений. Общие положения</w:t>
            </w:r>
          </w:p>
        </w:tc>
      </w:tr>
      <w:tr w:rsidR="0098627B" w:rsidRPr="003D2E8B" w14:paraId="2FE4B4EE" w14:textId="77777777" w:rsidTr="003D2E8B">
        <w:trPr>
          <w:trHeight w:val="331"/>
        </w:trPr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52257" w14:textId="77777777" w:rsidR="0098627B" w:rsidRPr="003D2E8B" w:rsidRDefault="00B941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8B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3D2E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2E8B">
              <w:rPr>
                <w:rFonts w:ascii="Times New Roman" w:hAnsi="Times New Roman"/>
                <w:sz w:val="24"/>
                <w:szCs w:val="24"/>
              </w:rPr>
              <w:t xml:space="preserve"> 58943-2020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4D2E" w14:textId="77777777" w:rsidR="0098627B" w:rsidRPr="003D2E8B" w:rsidRDefault="00B94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обеспечения точности геометрических параметров в строительстве. Контроль точности</w:t>
            </w:r>
          </w:p>
        </w:tc>
      </w:tr>
    </w:tbl>
    <w:p w14:paraId="73FDD26B" w14:textId="77777777" w:rsidR="0098627B" w:rsidRDefault="00B9419C">
      <w:pPr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_Hlk173932930"/>
      <w:bookmarkStart w:id="4" w:name="_Hlk173933604"/>
      <w:bookmarkEnd w:id="3"/>
      <w:bookmarkEnd w:id="4"/>
      <w:r>
        <w:br w:type="page"/>
      </w:r>
    </w:p>
    <w:tbl>
      <w:tblPr>
        <w:tblW w:w="9576" w:type="dxa"/>
        <w:jc w:val="center"/>
        <w:tblLayout w:type="fixed"/>
        <w:tblLook w:val="01E0" w:firstRow="1" w:lastRow="1" w:firstColumn="1" w:lastColumn="1" w:noHBand="0" w:noVBand="0"/>
      </w:tblPr>
      <w:tblGrid>
        <w:gridCol w:w="755"/>
        <w:gridCol w:w="759"/>
        <w:gridCol w:w="759"/>
        <w:gridCol w:w="759"/>
        <w:gridCol w:w="763"/>
        <w:gridCol w:w="1010"/>
        <w:gridCol w:w="757"/>
        <w:gridCol w:w="1419"/>
        <w:gridCol w:w="1224"/>
        <w:gridCol w:w="1135"/>
        <w:gridCol w:w="236"/>
      </w:tblGrid>
      <w:tr w:rsidR="0098627B" w14:paraId="481031B6" w14:textId="77777777" w:rsidTr="003D2E8B">
        <w:trPr>
          <w:trHeight w:val="560"/>
          <w:jc w:val="center"/>
        </w:trPr>
        <w:tc>
          <w:tcPr>
            <w:tcW w:w="93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E4968" w14:textId="77777777" w:rsidR="0098627B" w:rsidRDefault="00B9419C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Лист регистрации изменений настоящих технических условий</w:t>
            </w:r>
          </w:p>
        </w:tc>
        <w:tc>
          <w:tcPr>
            <w:tcW w:w="215" w:type="dxa"/>
          </w:tcPr>
          <w:p w14:paraId="66D30268" w14:textId="77777777" w:rsidR="0098627B" w:rsidRDefault="0098627B"/>
        </w:tc>
      </w:tr>
      <w:tr w:rsidR="0098627B" w14:paraId="63CB0B96" w14:textId="77777777" w:rsidTr="003D2E8B">
        <w:trPr>
          <w:trHeight w:val="332"/>
          <w:jc w:val="center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FC78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Номер изменения</w:t>
            </w:r>
          </w:p>
        </w:tc>
        <w:tc>
          <w:tcPr>
            <w:tcW w:w="3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549E9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Номера страниц</w:t>
            </w:r>
          </w:p>
        </w:tc>
        <w:tc>
          <w:tcPr>
            <w:tcW w:w="1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199C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Всего страниц после внесения изменения</w:t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1E5C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 документа</w:t>
            </w: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7B1A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Информация о поступлении изменения (номер сопроводительного письма)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45975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Подпись лица, внесшего изменение</w:t>
            </w:r>
          </w:p>
        </w:tc>
        <w:tc>
          <w:tcPr>
            <w:tcW w:w="13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89C25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Фамилия лица,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внесшего изменение, и дата внесения изменения</w:t>
            </w:r>
          </w:p>
        </w:tc>
      </w:tr>
      <w:tr w:rsidR="0098627B" w14:paraId="07ADEC72" w14:textId="77777777" w:rsidTr="003D2E8B">
        <w:trPr>
          <w:trHeight w:val="844"/>
          <w:jc w:val="center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852A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D6B7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замененных</w:t>
            </w:r>
            <w:proofErr w:type="gramEnd"/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02AD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дополнительных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4524E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исключенных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661A9" w14:textId="77777777" w:rsidR="0098627B" w:rsidRDefault="00B9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измененных</w:t>
            </w:r>
          </w:p>
        </w:tc>
        <w:tc>
          <w:tcPr>
            <w:tcW w:w="1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7CB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7518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F6CF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490D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5F9D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6AA4DAE8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48E5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5203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1561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16D9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895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F5A4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D5F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88C6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FD27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AFB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5541A6B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EDAA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854B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62AC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B0C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F50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E3F8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7610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30F1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616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0FAD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127DE4E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64EB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6A6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0568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402E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63C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210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018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9AA8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DB0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186A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9065CE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8392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5F08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3C1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ECD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AB2B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6F77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F5F2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12D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7C07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F6BC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65F39E8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6D8D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8AE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9362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F80C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C85A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0EB7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98E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50A9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5A7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F9A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FF1D84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D376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30DC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4A7A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284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23D5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8633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ED5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779C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754A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68B1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E657270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2F21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EFF9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0924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8BE1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E58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E729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AD8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4B18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B171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2DD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4E7DEAB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0AA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98BF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AB6A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EFD1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11B7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6E36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F55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14A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01F8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EFA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F752981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6097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98D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22BD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80E9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3FDD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DCBD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0D91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D16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1F69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D01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6B0EE871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5F86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8612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3592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F40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2811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0596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2A7C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B2B3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610C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ACA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00603C2C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8213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706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72FE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6662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98B7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D90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BD31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DED8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D20A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AF97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706C124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1087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EF56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96AC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1C38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6380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452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6E1E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401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8E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6DE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A0FCC8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5AB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11A1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399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69C0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C508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9DCF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E3FE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7456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F811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8AC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7FBD06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63C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16B7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4B92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FEFF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F9F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FEA4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B30B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963B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2CE3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D644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0B88F862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E18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5BC6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A5BA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803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1C62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4EE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B50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E154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224F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12D6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6578774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813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3355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1DE9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5F39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D24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304E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0B9B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23FA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FF7A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BA3C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1AD363D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4256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C16C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347E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5BA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8594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6E94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0A18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2D78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2EAB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39A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AE96489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6900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F925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DA5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C272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0FA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08FF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02BA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8A58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2F46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7BF0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8C5B679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2BD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A5A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528C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DD2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5842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5A8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14D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1D10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DC21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C4C3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3FECFD8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6129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853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6B48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9093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28EB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8F9B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18E8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3DE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134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61FC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64127C1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8592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1E6A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075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63B1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51BE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11C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30D9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CE48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AE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F573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96B9177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EE3F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48A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A517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33D3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0F0D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3BA2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A1CE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47C0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5E5F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4FA8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8872438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8513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022F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A26D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1AA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8BAE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843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BCF9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8570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FB3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086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750A5D35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592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FAB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43E9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B16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8D6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BF3D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5857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F518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83DB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E8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5DE9F6B6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6C15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4605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41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C849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111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835D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73F3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027D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4882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7B9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68FFD139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A830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268E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E73F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326F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B9F7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4CE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02E6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1D1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8B6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8765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448898AC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A62C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C5BC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12A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41F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1B4D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4601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7627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86E3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8A2F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FB6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0E654662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5CF8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868F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F47D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A57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0E14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F99F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1860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F552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2326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54C1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D7B8089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9D54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B6B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A37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37C5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628B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3D74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6BBD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153B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666A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E061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6651A260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ED0C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B2C7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4CAF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060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F90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8947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4EDB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0E5E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FDA2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F0D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66716B2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F2C2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D572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5CA4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E3F3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F68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9898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EEC7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3965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B1EC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D72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2F15985C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5E7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9DC3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B2B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E733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5E38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E1B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347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6DD9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10AA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3A10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7A2F5BD5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BCF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1F4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10FA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249FE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645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8FD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0A36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8F1F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8B3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57C5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36FF88FB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2F8D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1DAC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2C96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4540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73BA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0DC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165E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0138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94E0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40AC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99DC36E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E09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182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C64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0DAF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D775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529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5731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C824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EF0F4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E909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0A2C2785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F0D0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3BCF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B13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B6DA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9A89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2A75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7B6C7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B5E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2EF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BAD1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759F9D6A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4DCD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7DBD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CBBD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FDF0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C1656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1D8C2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5332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89DEF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FC559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2B3F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8627B" w14:paraId="1C13E6DA" w14:textId="77777777" w:rsidTr="003D2E8B">
        <w:trPr>
          <w:trHeight w:val="287"/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6E7AB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23DDA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868C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58518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FDA9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08F11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D675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1C793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225E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3C330" w14:textId="77777777" w:rsidR="0098627B" w:rsidRDefault="0098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428BE793" w14:textId="77777777" w:rsidR="0098627B" w:rsidRDefault="0098627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862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567" w:bottom="1134" w:left="1418" w:header="709" w:footer="924" w:gutter="0"/>
      <w:pgNumType w:start="1"/>
      <w:cols w:space="720"/>
      <w:formProt w:val="0"/>
      <w:titlePg/>
      <w:docGrid w:linePitch="360" w:charSpace="1228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57576E1" w15:done="0"/>
  <w15:commentEx w15:paraId="065E4BE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E2F61" w14:textId="77777777" w:rsidR="00B20CDA" w:rsidRDefault="00B20CDA">
      <w:pPr>
        <w:spacing w:after="0" w:line="240" w:lineRule="auto"/>
      </w:pPr>
      <w:r>
        <w:separator/>
      </w:r>
    </w:p>
  </w:endnote>
  <w:endnote w:type="continuationSeparator" w:id="0">
    <w:p w14:paraId="3233B620" w14:textId="77777777" w:rsidR="00B20CDA" w:rsidRDefault="00B2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oah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4E615" w14:textId="77777777" w:rsidR="0098627B" w:rsidRDefault="0098627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11385"/>
      <w:docPartObj>
        <w:docPartGallery w:val="Page Numbers (Bottom of Page)"/>
        <w:docPartUnique/>
      </w:docPartObj>
    </w:sdtPr>
    <w:sdtEndPr/>
    <w:sdtContent>
      <w:p w14:paraId="7079C73A" w14:textId="0E080869" w:rsidR="0098627B" w:rsidRDefault="00B9419C">
        <w:pPr>
          <w:pStyle w:val="a6"/>
          <w:jc w:val="right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703FC2">
          <w:rPr>
            <w:rFonts w:ascii="Times New Roman" w:hAnsi="Times New Roman" w:cs="Times New Roman"/>
            <w:noProof/>
            <w:sz w:val="28"/>
          </w:rPr>
          <w:t>2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F4298" w14:textId="77777777" w:rsidR="0098627B" w:rsidRDefault="0098627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094B98" w14:textId="77777777" w:rsidR="00B20CDA" w:rsidRDefault="00B20CDA">
      <w:pPr>
        <w:spacing w:after="0" w:line="240" w:lineRule="auto"/>
      </w:pPr>
      <w:r>
        <w:separator/>
      </w:r>
    </w:p>
  </w:footnote>
  <w:footnote w:type="continuationSeparator" w:id="0">
    <w:p w14:paraId="34A8F29E" w14:textId="77777777" w:rsidR="00B20CDA" w:rsidRDefault="00B20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A4A85" w14:textId="77777777" w:rsidR="0098627B" w:rsidRDefault="0098627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55606" w14:textId="77777777" w:rsidR="0098627B" w:rsidRDefault="00B9419C">
    <w:pPr>
      <w:pStyle w:val="a4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  <w:szCs w:val="24"/>
      </w:rPr>
      <w:t>ТУ 16.10.10–001–91728380–2024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540BEF" w14:textId="77777777" w:rsidR="0098627B" w:rsidRDefault="0098627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14B62"/>
    <w:multiLevelType w:val="multilevel"/>
    <w:tmpl w:val="856E63A4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4" w:hanging="375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1">
    <w:nsid w:val="2FB15A99"/>
    <w:multiLevelType w:val="multilevel"/>
    <w:tmpl w:val="1702E91C"/>
    <w:lvl w:ilvl="0">
      <w:start w:val="1"/>
      <w:numFmt w:val="decimal"/>
      <w:lvlText w:val="%1"/>
      <w:lvlJc w:val="left"/>
      <w:pPr>
        <w:tabs>
          <w:tab w:val="num" w:pos="0"/>
        </w:tabs>
        <w:ind w:left="784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294" w:hanging="585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713" w:hanging="720"/>
      </w:pPr>
      <w:rPr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359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64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89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57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219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864" w:hanging="2160"/>
      </w:pPr>
    </w:lvl>
  </w:abstractNum>
  <w:abstractNum w:abstractNumId="2">
    <w:nsid w:val="554C7ED3"/>
    <w:multiLevelType w:val="multilevel"/>
    <w:tmpl w:val="89C837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761039F"/>
    <w:multiLevelType w:val="multilevel"/>
    <w:tmpl w:val="233E5BFE"/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4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27B"/>
    <w:rsid w:val="003D2E8B"/>
    <w:rsid w:val="00585489"/>
    <w:rsid w:val="00591EA4"/>
    <w:rsid w:val="00637D95"/>
    <w:rsid w:val="00703FC2"/>
    <w:rsid w:val="008F4CC6"/>
    <w:rsid w:val="009055FE"/>
    <w:rsid w:val="0098627B"/>
    <w:rsid w:val="00B20CDA"/>
    <w:rsid w:val="00B9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6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130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6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B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D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36E25"/>
  </w:style>
  <w:style w:type="character" w:customStyle="1" w:styleId="a5">
    <w:name w:val="Нижний колонтитул Знак"/>
    <w:basedOn w:val="a0"/>
    <w:link w:val="a6"/>
    <w:uiPriority w:val="99"/>
    <w:qFormat/>
    <w:rsid w:val="00A36E25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A36E25"/>
    <w:rPr>
      <w:rFonts w:ascii="Tahoma" w:hAnsi="Tahoma" w:cs="Tahoma"/>
      <w:sz w:val="16"/>
      <w:szCs w:val="16"/>
    </w:rPr>
  </w:style>
  <w:style w:type="character" w:customStyle="1" w:styleId="ISOCPEUR11K">
    <w:name w:val="ISOCPEUR 11 K Знак"/>
    <w:link w:val="ISOCPEUR11K0"/>
    <w:qFormat/>
    <w:rsid w:val="00F54E71"/>
    <w:rPr>
      <w:rFonts w:ascii="ISOCPEUR" w:eastAsia="Times New Roman" w:hAnsi="ISOCPEUR" w:cs="Times New Roman"/>
      <w:i/>
      <w:lang w:eastAsia="ru-RU"/>
    </w:rPr>
  </w:style>
  <w:style w:type="character" w:styleId="a9">
    <w:name w:val="Placeholder Text"/>
    <w:basedOn w:val="a0"/>
    <w:uiPriority w:val="99"/>
    <w:semiHidden/>
    <w:qFormat/>
    <w:rsid w:val="003B419A"/>
    <w:rPr>
      <w:color w:val="808080"/>
    </w:rPr>
  </w:style>
  <w:style w:type="character" w:customStyle="1" w:styleId="apple-converted-space">
    <w:name w:val="apple-converted-space"/>
    <w:basedOn w:val="a0"/>
    <w:qFormat/>
    <w:rsid w:val="00F96D5B"/>
  </w:style>
  <w:style w:type="character" w:customStyle="1" w:styleId="InternetLink">
    <w:name w:val="Internet Link"/>
    <w:basedOn w:val="a0"/>
    <w:uiPriority w:val="99"/>
    <w:unhideWhenUsed/>
    <w:qFormat/>
    <w:rsid w:val="003D3E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6130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Основной текст Знак1"/>
    <w:link w:val="aa"/>
    <w:uiPriority w:val="99"/>
    <w:qFormat/>
    <w:rsid w:val="00F20243"/>
    <w:rPr>
      <w:spacing w:val="20"/>
      <w:sz w:val="88"/>
      <w:szCs w:val="88"/>
      <w:shd w:val="clear" w:color="auto" w:fill="FFFFFF"/>
    </w:rPr>
  </w:style>
  <w:style w:type="character" w:customStyle="1" w:styleId="ab">
    <w:name w:val="Основной текст Знак"/>
    <w:basedOn w:val="a0"/>
    <w:uiPriority w:val="99"/>
    <w:semiHidden/>
    <w:qFormat/>
    <w:rsid w:val="00F20243"/>
  </w:style>
  <w:style w:type="character" w:customStyle="1" w:styleId="20">
    <w:name w:val="Заголовок 2 Знак"/>
    <w:basedOn w:val="a0"/>
    <w:link w:val="2"/>
    <w:uiPriority w:val="9"/>
    <w:qFormat/>
    <w:rsid w:val="00166E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D0B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447D98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c">
    <w:name w:val="annotation reference"/>
    <w:basedOn w:val="a0"/>
    <w:uiPriority w:val="99"/>
    <w:semiHidden/>
    <w:unhideWhenUsed/>
    <w:qFormat/>
    <w:rsid w:val="00890499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890499"/>
    <w:rPr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890499"/>
    <w:rPr>
      <w:b/>
      <w:bCs/>
      <w:sz w:val="20"/>
      <w:szCs w:val="20"/>
    </w:rPr>
  </w:style>
  <w:style w:type="character" w:customStyle="1" w:styleId="WW8Num2z0">
    <w:name w:val="WW8Num2z0"/>
    <w:qFormat/>
    <w:rsid w:val="009F526A"/>
    <w:rPr>
      <w:rFonts w:ascii="Times New Roman" w:hAnsi="Times New Roman" w:cs="Times New Roman"/>
      <w:b/>
      <w:color w:val="000000"/>
      <w:sz w:val="28"/>
      <w:szCs w:val="28"/>
    </w:rPr>
  </w:style>
  <w:style w:type="character" w:styleId="af1">
    <w:name w:val="Hyperlink"/>
    <w:rPr>
      <w:color w:val="000080"/>
      <w:u w:val="single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11"/>
    <w:uiPriority w:val="99"/>
    <w:rsid w:val="00F20243"/>
    <w:pPr>
      <w:widowControl w:val="0"/>
      <w:shd w:val="clear" w:color="auto" w:fill="FFFFFF"/>
      <w:spacing w:before="600" w:after="840" w:line="902" w:lineRule="exact"/>
      <w:jc w:val="both"/>
    </w:pPr>
    <w:rPr>
      <w:spacing w:val="20"/>
      <w:sz w:val="88"/>
      <w:szCs w:val="88"/>
    </w:rPr>
  </w:style>
  <w:style w:type="paragraph" w:styleId="af2">
    <w:name w:val="List"/>
    <w:basedOn w:val="aa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A36E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SOCPEUR11K0">
    <w:name w:val="ISOCPEUR 11 K"/>
    <w:basedOn w:val="af6"/>
    <w:link w:val="ISOCPEUR11K"/>
    <w:qFormat/>
    <w:rsid w:val="00F54E71"/>
    <w:rPr>
      <w:rFonts w:ascii="ISOCPEUR" w:eastAsia="Times New Roman" w:hAnsi="ISOCPEUR" w:cs="Times New Roman"/>
      <w:i/>
      <w:lang w:eastAsia="ru-RU"/>
    </w:rPr>
  </w:style>
  <w:style w:type="paragraph" w:styleId="af6">
    <w:name w:val="No Spacing"/>
    <w:uiPriority w:val="1"/>
    <w:qFormat/>
    <w:rsid w:val="00F54E71"/>
  </w:style>
  <w:style w:type="paragraph" w:styleId="af7">
    <w:name w:val="List Paragraph"/>
    <w:basedOn w:val="a"/>
    <w:uiPriority w:val="34"/>
    <w:qFormat/>
    <w:rsid w:val="002E2C73"/>
    <w:pPr>
      <w:ind w:left="720"/>
      <w:contextualSpacing/>
    </w:pPr>
  </w:style>
  <w:style w:type="paragraph" w:styleId="af8">
    <w:name w:val="Normal (Web)"/>
    <w:basedOn w:val="a"/>
    <w:uiPriority w:val="99"/>
    <w:semiHidden/>
    <w:unhideWhenUsed/>
    <w:qFormat/>
    <w:rsid w:val="007819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qFormat/>
    <w:rsid w:val="000A36CE"/>
    <w:pPr>
      <w:widowControl w:val="0"/>
      <w:suppressLineNumbers/>
      <w:spacing w:after="0" w:line="240" w:lineRule="auto"/>
      <w:jc w:val="center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e">
    <w:name w:val="annotation text"/>
    <w:basedOn w:val="a"/>
    <w:link w:val="ad"/>
    <w:uiPriority w:val="99"/>
    <w:semiHidden/>
    <w:unhideWhenUsed/>
    <w:rsid w:val="0089049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890499"/>
    <w:rPr>
      <w:b/>
      <w:bCs/>
    </w:rPr>
  </w:style>
  <w:style w:type="paragraph" w:customStyle="1" w:styleId="headertext">
    <w:name w:val="header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qFormat/>
    <w:pPr>
      <w:spacing w:before="56" w:after="0"/>
      <w:ind w:left="56" w:right="56"/>
    </w:pPr>
    <w:rPr>
      <w:sz w:val="20"/>
      <w:szCs w:val="20"/>
    </w:rPr>
  </w:style>
  <w:style w:type="paragraph" w:customStyle="1" w:styleId="afa">
    <w:name w:val="Заголовок таблицы"/>
    <w:basedOn w:val="af9"/>
    <w:qFormat/>
    <w:rPr>
      <w:b/>
      <w:bCs/>
    </w:rPr>
  </w:style>
  <w:style w:type="numbering" w:customStyle="1" w:styleId="afb">
    <w:name w:val="Без списка"/>
    <w:uiPriority w:val="99"/>
    <w:semiHidden/>
    <w:unhideWhenUsed/>
    <w:qFormat/>
  </w:style>
  <w:style w:type="table" w:styleId="afc">
    <w:name w:val="Table Grid"/>
    <w:basedOn w:val="a1"/>
    <w:uiPriority w:val="59"/>
    <w:rsid w:val="00485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130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6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B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D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36E25"/>
  </w:style>
  <w:style w:type="character" w:customStyle="1" w:styleId="a5">
    <w:name w:val="Нижний колонтитул Знак"/>
    <w:basedOn w:val="a0"/>
    <w:link w:val="a6"/>
    <w:uiPriority w:val="99"/>
    <w:qFormat/>
    <w:rsid w:val="00A36E25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A36E25"/>
    <w:rPr>
      <w:rFonts w:ascii="Tahoma" w:hAnsi="Tahoma" w:cs="Tahoma"/>
      <w:sz w:val="16"/>
      <w:szCs w:val="16"/>
    </w:rPr>
  </w:style>
  <w:style w:type="character" w:customStyle="1" w:styleId="ISOCPEUR11K">
    <w:name w:val="ISOCPEUR 11 K Знак"/>
    <w:link w:val="ISOCPEUR11K0"/>
    <w:qFormat/>
    <w:rsid w:val="00F54E71"/>
    <w:rPr>
      <w:rFonts w:ascii="ISOCPEUR" w:eastAsia="Times New Roman" w:hAnsi="ISOCPEUR" w:cs="Times New Roman"/>
      <w:i/>
      <w:lang w:eastAsia="ru-RU"/>
    </w:rPr>
  </w:style>
  <w:style w:type="character" w:styleId="a9">
    <w:name w:val="Placeholder Text"/>
    <w:basedOn w:val="a0"/>
    <w:uiPriority w:val="99"/>
    <w:semiHidden/>
    <w:qFormat/>
    <w:rsid w:val="003B419A"/>
    <w:rPr>
      <w:color w:val="808080"/>
    </w:rPr>
  </w:style>
  <w:style w:type="character" w:customStyle="1" w:styleId="apple-converted-space">
    <w:name w:val="apple-converted-space"/>
    <w:basedOn w:val="a0"/>
    <w:qFormat/>
    <w:rsid w:val="00F96D5B"/>
  </w:style>
  <w:style w:type="character" w:customStyle="1" w:styleId="InternetLink">
    <w:name w:val="Internet Link"/>
    <w:basedOn w:val="a0"/>
    <w:uiPriority w:val="99"/>
    <w:unhideWhenUsed/>
    <w:qFormat/>
    <w:rsid w:val="003D3E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6130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Основной текст Знак1"/>
    <w:link w:val="aa"/>
    <w:uiPriority w:val="99"/>
    <w:qFormat/>
    <w:rsid w:val="00F20243"/>
    <w:rPr>
      <w:spacing w:val="20"/>
      <w:sz w:val="88"/>
      <w:szCs w:val="88"/>
      <w:shd w:val="clear" w:color="auto" w:fill="FFFFFF"/>
    </w:rPr>
  </w:style>
  <w:style w:type="character" w:customStyle="1" w:styleId="ab">
    <w:name w:val="Основной текст Знак"/>
    <w:basedOn w:val="a0"/>
    <w:uiPriority w:val="99"/>
    <w:semiHidden/>
    <w:qFormat/>
    <w:rsid w:val="00F20243"/>
  </w:style>
  <w:style w:type="character" w:customStyle="1" w:styleId="20">
    <w:name w:val="Заголовок 2 Знак"/>
    <w:basedOn w:val="a0"/>
    <w:link w:val="2"/>
    <w:uiPriority w:val="9"/>
    <w:qFormat/>
    <w:rsid w:val="00166E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D0B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447D98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c">
    <w:name w:val="annotation reference"/>
    <w:basedOn w:val="a0"/>
    <w:uiPriority w:val="99"/>
    <w:semiHidden/>
    <w:unhideWhenUsed/>
    <w:qFormat/>
    <w:rsid w:val="00890499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890499"/>
    <w:rPr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890499"/>
    <w:rPr>
      <w:b/>
      <w:bCs/>
      <w:sz w:val="20"/>
      <w:szCs w:val="20"/>
    </w:rPr>
  </w:style>
  <w:style w:type="character" w:customStyle="1" w:styleId="WW8Num2z0">
    <w:name w:val="WW8Num2z0"/>
    <w:qFormat/>
    <w:rsid w:val="009F526A"/>
    <w:rPr>
      <w:rFonts w:ascii="Times New Roman" w:hAnsi="Times New Roman" w:cs="Times New Roman"/>
      <w:b/>
      <w:color w:val="000000"/>
      <w:sz w:val="28"/>
      <w:szCs w:val="28"/>
    </w:rPr>
  </w:style>
  <w:style w:type="character" w:styleId="af1">
    <w:name w:val="Hyperlink"/>
    <w:rPr>
      <w:color w:val="000080"/>
      <w:u w:val="single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11"/>
    <w:uiPriority w:val="99"/>
    <w:rsid w:val="00F20243"/>
    <w:pPr>
      <w:widowControl w:val="0"/>
      <w:shd w:val="clear" w:color="auto" w:fill="FFFFFF"/>
      <w:spacing w:before="600" w:after="840" w:line="902" w:lineRule="exact"/>
      <w:jc w:val="both"/>
    </w:pPr>
    <w:rPr>
      <w:spacing w:val="20"/>
      <w:sz w:val="88"/>
      <w:szCs w:val="88"/>
    </w:rPr>
  </w:style>
  <w:style w:type="paragraph" w:styleId="af2">
    <w:name w:val="List"/>
    <w:basedOn w:val="aa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A36E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SOCPEUR11K0">
    <w:name w:val="ISOCPEUR 11 K"/>
    <w:basedOn w:val="af6"/>
    <w:link w:val="ISOCPEUR11K"/>
    <w:qFormat/>
    <w:rsid w:val="00F54E71"/>
    <w:rPr>
      <w:rFonts w:ascii="ISOCPEUR" w:eastAsia="Times New Roman" w:hAnsi="ISOCPEUR" w:cs="Times New Roman"/>
      <w:i/>
      <w:lang w:eastAsia="ru-RU"/>
    </w:rPr>
  </w:style>
  <w:style w:type="paragraph" w:styleId="af6">
    <w:name w:val="No Spacing"/>
    <w:uiPriority w:val="1"/>
    <w:qFormat/>
    <w:rsid w:val="00F54E71"/>
  </w:style>
  <w:style w:type="paragraph" w:styleId="af7">
    <w:name w:val="List Paragraph"/>
    <w:basedOn w:val="a"/>
    <w:uiPriority w:val="34"/>
    <w:qFormat/>
    <w:rsid w:val="002E2C73"/>
    <w:pPr>
      <w:ind w:left="720"/>
      <w:contextualSpacing/>
    </w:pPr>
  </w:style>
  <w:style w:type="paragraph" w:styleId="af8">
    <w:name w:val="Normal (Web)"/>
    <w:basedOn w:val="a"/>
    <w:uiPriority w:val="99"/>
    <w:semiHidden/>
    <w:unhideWhenUsed/>
    <w:qFormat/>
    <w:rsid w:val="007819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qFormat/>
    <w:rsid w:val="000A36CE"/>
    <w:pPr>
      <w:widowControl w:val="0"/>
      <w:suppressLineNumbers/>
      <w:spacing w:after="0" w:line="240" w:lineRule="auto"/>
      <w:jc w:val="center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e">
    <w:name w:val="annotation text"/>
    <w:basedOn w:val="a"/>
    <w:link w:val="ad"/>
    <w:uiPriority w:val="99"/>
    <w:semiHidden/>
    <w:unhideWhenUsed/>
    <w:rsid w:val="0089049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890499"/>
    <w:rPr>
      <w:b/>
      <w:bCs/>
    </w:rPr>
  </w:style>
  <w:style w:type="paragraph" w:customStyle="1" w:styleId="headertext">
    <w:name w:val="header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qFormat/>
    <w:pPr>
      <w:spacing w:before="56" w:after="0"/>
      <w:ind w:left="56" w:right="56"/>
    </w:pPr>
    <w:rPr>
      <w:sz w:val="20"/>
      <w:szCs w:val="20"/>
    </w:rPr>
  </w:style>
  <w:style w:type="paragraph" w:customStyle="1" w:styleId="afa">
    <w:name w:val="Заголовок таблицы"/>
    <w:basedOn w:val="af9"/>
    <w:qFormat/>
    <w:rPr>
      <w:b/>
      <w:bCs/>
    </w:rPr>
  </w:style>
  <w:style w:type="numbering" w:customStyle="1" w:styleId="afb">
    <w:name w:val="Без списка"/>
    <w:uiPriority w:val="99"/>
    <w:semiHidden/>
    <w:unhideWhenUsed/>
    <w:qFormat/>
  </w:style>
  <w:style w:type="table" w:styleId="afc">
    <w:name w:val="Table Grid"/>
    <w:basedOn w:val="a1"/>
    <w:uiPriority w:val="59"/>
    <w:rsid w:val="00485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3838B-0A34-4D12-A1CF-7D2174015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Голубев Александр Евгеньевич</dc:creator>
  <cp:lastModifiedBy>User</cp:lastModifiedBy>
  <cp:revision>2</cp:revision>
  <cp:lastPrinted>2024-10-14T03:37:00Z</cp:lastPrinted>
  <dcterms:created xsi:type="dcterms:W3CDTF">2025-07-15T06:20:00Z</dcterms:created>
  <dcterms:modified xsi:type="dcterms:W3CDTF">2025-07-15T06:20:00Z</dcterms:modified>
  <dc:language>ru-RU</dc:language>
</cp:coreProperties>
</file>